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85D" w14:textId="77777777" w:rsidR="008C52CF" w:rsidRPr="00A11B6F" w:rsidRDefault="008C52CF" w:rsidP="008C52CF">
      <w:pPr>
        <w:outlineLvl w:val="0"/>
        <w:rPr>
          <w:rFonts w:ascii="Corbel" w:hAnsi="Corbel" w:cs="Arial"/>
          <w:b/>
          <w:sz w:val="8"/>
          <w:szCs w:val="8"/>
        </w:rPr>
      </w:pPr>
    </w:p>
    <w:p w14:paraId="20713136" w14:textId="77777777" w:rsidR="008C52CF" w:rsidRDefault="008C52CF" w:rsidP="008C52CF">
      <w:pPr>
        <w:ind w:left="-540"/>
        <w:outlineLvl w:val="0"/>
        <w:rPr>
          <w:rFonts w:ascii="Corbel" w:hAnsi="Corbel" w:cs="Arial"/>
          <w:b/>
          <w:sz w:val="28"/>
          <w:szCs w:val="28"/>
        </w:rPr>
      </w:pPr>
      <w:r w:rsidRPr="00525BB0">
        <w:rPr>
          <w:rFonts w:ascii="Corbel" w:hAnsi="Corbel" w:cs="Arial"/>
          <w:b/>
          <w:sz w:val="28"/>
          <w:szCs w:val="28"/>
        </w:rPr>
        <w:t>Iwerne Courtney &amp; S</w:t>
      </w:r>
      <w:r>
        <w:rPr>
          <w:rFonts w:ascii="Corbel" w:hAnsi="Corbel" w:cs="Arial"/>
          <w:b/>
          <w:sz w:val="28"/>
          <w:szCs w:val="28"/>
        </w:rPr>
        <w:t xml:space="preserve">tepleton Parish Council Meeting </w:t>
      </w:r>
      <w:r w:rsidRPr="00525BB0">
        <w:rPr>
          <w:rFonts w:ascii="Corbel" w:hAnsi="Corbel" w:cs="Arial"/>
          <w:b/>
          <w:sz w:val="28"/>
          <w:szCs w:val="28"/>
        </w:rPr>
        <w:t>Minutes</w:t>
      </w:r>
      <w:r>
        <w:rPr>
          <w:rFonts w:ascii="Corbel" w:hAnsi="Corbel" w:cs="Arial"/>
          <w:b/>
          <w:sz w:val="28"/>
          <w:szCs w:val="28"/>
        </w:rPr>
        <w:t xml:space="preserve"> </w:t>
      </w:r>
    </w:p>
    <w:p w14:paraId="3179ADF9" w14:textId="77777777" w:rsidR="008C52CF" w:rsidRPr="00FE4B07" w:rsidRDefault="008C52CF" w:rsidP="008C52CF">
      <w:pPr>
        <w:ind w:left="-540"/>
        <w:outlineLvl w:val="0"/>
        <w:rPr>
          <w:rFonts w:ascii="Corbel" w:hAnsi="Corbel" w:cs="Arial"/>
          <w:b/>
          <w:sz w:val="16"/>
          <w:szCs w:val="16"/>
        </w:rPr>
      </w:pPr>
    </w:p>
    <w:p w14:paraId="2413FCA1" w14:textId="2D01584F" w:rsidR="008C52CF" w:rsidRPr="005A4550" w:rsidRDefault="008C52CF" w:rsidP="008C52CF">
      <w:pPr>
        <w:ind w:hanging="567"/>
        <w:rPr>
          <w:rFonts w:ascii="Corbel" w:hAnsi="Corbel" w:cs="Arial"/>
          <w:b/>
          <w:sz w:val="10"/>
          <w:szCs w:val="10"/>
        </w:rPr>
      </w:pPr>
      <w:r w:rsidRPr="00BA30F8">
        <w:rPr>
          <w:rFonts w:ascii="Corbel" w:hAnsi="Corbel" w:cs="Arial"/>
          <w:b/>
          <w:sz w:val="22"/>
          <w:szCs w:val="22"/>
        </w:rPr>
        <w:t xml:space="preserve">Date:  </w:t>
      </w:r>
      <w:r w:rsidR="00386E2F">
        <w:rPr>
          <w:rFonts w:ascii="Corbel" w:hAnsi="Corbel" w:cs="Arial"/>
          <w:b/>
          <w:sz w:val="22"/>
          <w:szCs w:val="22"/>
        </w:rPr>
        <w:t>20</w:t>
      </w:r>
      <w:r w:rsidR="00386E2F" w:rsidRPr="00386E2F">
        <w:rPr>
          <w:rFonts w:ascii="Corbel" w:hAnsi="Corbel" w:cs="Arial"/>
          <w:b/>
          <w:sz w:val="22"/>
          <w:szCs w:val="22"/>
          <w:vertAlign w:val="superscript"/>
        </w:rPr>
        <w:t>th</w:t>
      </w:r>
      <w:r w:rsidR="00386E2F">
        <w:rPr>
          <w:rFonts w:ascii="Corbel" w:hAnsi="Corbel" w:cs="Arial"/>
          <w:b/>
          <w:sz w:val="22"/>
          <w:szCs w:val="22"/>
        </w:rPr>
        <w:t xml:space="preserve"> March </w:t>
      </w:r>
      <w:r w:rsidR="00573C22">
        <w:rPr>
          <w:rFonts w:ascii="Corbel" w:hAnsi="Corbel" w:cs="Arial"/>
          <w:b/>
          <w:sz w:val="22"/>
          <w:szCs w:val="22"/>
        </w:rPr>
        <w:t xml:space="preserve">2024 </w:t>
      </w:r>
      <w:r w:rsidRPr="00BA30F8">
        <w:rPr>
          <w:rFonts w:ascii="Corbel" w:hAnsi="Corbel" w:cs="Arial"/>
          <w:b/>
          <w:sz w:val="22"/>
          <w:szCs w:val="22"/>
        </w:rPr>
        <w:t>Venue</w:t>
      </w:r>
      <w:r w:rsidRPr="00BA30F8">
        <w:rPr>
          <w:rFonts w:ascii="Corbel" w:hAnsi="Corbel" w:cs="Arial"/>
          <w:sz w:val="22"/>
          <w:szCs w:val="22"/>
        </w:rPr>
        <w:t>:  Shroton Village Hall</w:t>
      </w:r>
      <w:r>
        <w:rPr>
          <w:rFonts w:ascii="Corbel" w:hAnsi="Corbel" w:cs="Arial"/>
          <w:sz w:val="22"/>
          <w:szCs w:val="22"/>
        </w:rPr>
        <w:t xml:space="preserve">. </w:t>
      </w:r>
    </w:p>
    <w:p w14:paraId="2DCF77CB" w14:textId="041B0DA9" w:rsidR="008C52CF" w:rsidRDefault="008C52CF" w:rsidP="008C52CF">
      <w:pPr>
        <w:ind w:left="-540"/>
        <w:outlineLvl w:val="0"/>
        <w:rPr>
          <w:rFonts w:ascii="Corbel" w:hAnsi="Corbel" w:cs="Arial"/>
          <w:sz w:val="20"/>
          <w:szCs w:val="20"/>
        </w:rPr>
      </w:pPr>
      <w:r w:rsidRPr="00BA30F8">
        <w:rPr>
          <w:rFonts w:ascii="Corbel" w:hAnsi="Corbel" w:cs="Arial"/>
          <w:b/>
          <w:sz w:val="22"/>
          <w:szCs w:val="22"/>
        </w:rPr>
        <w:t xml:space="preserve">Present: </w:t>
      </w:r>
      <w:r w:rsidRPr="00251515">
        <w:rPr>
          <w:rFonts w:ascii="Corbel" w:hAnsi="Corbel" w:cs="Arial"/>
          <w:bCs/>
          <w:sz w:val="22"/>
          <w:szCs w:val="22"/>
        </w:rPr>
        <w:t xml:space="preserve"> </w:t>
      </w:r>
      <w:r>
        <w:rPr>
          <w:rFonts w:ascii="Corbel" w:hAnsi="Corbel" w:cs="Arial"/>
          <w:bCs/>
          <w:sz w:val="22"/>
          <w:szCs w:val="22"/>
        </w:rPr>
        <w:t xml:space="preserve">Cllr Gredley (Chairman) </w:t>
      </w:r>
      <w:r w:rsidRPr="00251515">
        <w:rPr>
          <w:rFonts w:ascii="Corbel" w:hAnsi="Corbel" w:cs="Arial"/>
          <w:bCs/>
          <w:sz w:val="20"/>
          <w:szCs w:val="20"/>
        </w:rPr>
        <w:t>Cllr Hewitt</w:t>
      </w:r>
      <w:r>
        <w:rPr>
          <w:rFonts w:ascii="Corbel" w:hAnsi="Corbel" w:cs="Arial"/>
          <w:bCs/>
          <w:sz w:val="20"/>
          <w:szCs w:val="20"/>
        </w:rPr>
        <w:t xml:space="preserve"> (Vice Chairman)</w:t>
      </w:r>
      <w:r w:rsidRPr="00251515">
        <w:rPr>
          <w:rFonts w:ascii="Corbel" w:hAnsi="Corbel" w:cs="Arial"/>
          <w:bCs/>
          <w:sz w:val="20"/>
          <w:szCs w:val="20"/>
        </w:rPr>
        <w:t xml:space="preserve">, </w:t>
      </w:r>
      <w:r>
        <w:rPr>
          <w:rFonts w:ascii="Corbel" w:hAnsi="Corbel" w:cs="Arial"/>
          <w:bCs/>
          <w:sz w:val="20"/>
          <w:szCs w:val="20"/>
        </w:rPr>
        <w:t xml:space="preserve">Cllr Christmas, </w:t>
      </w:r>
      <w:r w:rsidRPr="00251515">
        <w:rPr>
          <w:rFonts w:ascii="Corbel" w:hAnsi="Corbel" w:cs="Arial"/>
          <w:bCs/>
          <w:sz w:val="20"/>
          <w:szCs w:val="20"/>
        </w:rPr>
        <w:t>Cllr</w:t>
      </w:r>
      <w:r w:rsidRPr="00070EF8">
        <w:rPr>
          <w:rFonts w:ascii="Corbel" w:hAnsi="Corbel" w:cs="Arial"/>
          <w:sz w:val="20"/>
          <w:szCs w:val="20"/>
        </w:rPr>
        <w:t xml:space="preserve"> Barrett</w:t>
      </w:r>
      <w:r w:rsidR="00D83468">
        <w:rPr>
          <w:rFonts w:ascii="Corbel" w:hAnsi="Corbel" w:cs="Arial"/>
          <w:sz w:val="20"/>
          <w:szCs w:val="20"/>
        </w:rPr>
        <w:t xml:space="preserve"> </w:t>
      </w:r>
      <w:r>
        <w:rPr>
          <w:rFonts w:ascii="Corbel" w:hAnsi="Corbel" w:cs="Arial"/>
          <w:sz w:val="20"/>
          <w:szCs w:val="20"/>
        </w:rPr>
        <w:t xml:space="preserve"> </w:t>
      </w:r>
      <w:r w:rsidRPr="008C1F04">
        <w:rPr>
          <w:rFonts w:ascii="Corbel" w:hAnsi="Corbel" w:cs="Arial"/>
          <w:b/>
          <w:bCs/>
          <w:sz w:val="20"/>
          <w:szCs w:val="20"/>
        </w:rPr>
        <w:t>In attendance</w:t>
      </w:r>
      <w:r w:rsidRPr="008C1F04">
        <w:rPr>
          <w:rFonts w:ascii="Corbel" w:hAnsi="Corbel" w:cs="Arial"/>
          <w:sz w:val="20"/>
          <w:szCs w:val="20"/>
        </w:rPr>
        <w:t>:  The Clerk</w:t>
      </w:r>
      <w:r w:rsidR="00D83468">
        <w:rPr>
          <w:rFonts w:ascii="Corbel" w:hAnsi="Corbel" w:cs="Arial"/>
          <w:sz w:val="20"/>
          <w:szCs w:val="20"/>
        </w:rPr>
        <w:t>, Cllr Somper</w:t>
      </w:r>
    </w:p>
    <w:p w14:paraId="0B336F48" w14:textId="77777777" w:rsidR="008C52CF" w:rsidRPr="00FA390B" w:rsidRDefault="008C52CF" w:rsidP="008C52CF">
      <w:pPr>
        <w:ind w:left="-540"/>
        <w:outlineLvl w:val="0"/>
        <w:rPr>
          <w:rFonts w:ascii="Verdana" w:hAnsi="Verdana" w:cs="Arial"/>
        </w:rPr>
      </w:pPr>
    </w:p>
    <w:tbl>
      <w:tblPr>
        <w:tblW w:w="14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9639"/>
        <w:gridCol w:w="1276"/>
      </w:tblGrid>
      <w:tr w:rsidR="008C52CF" w:rsidRPr="000E661A" w14:paraId="3E86415A" w14:textId="77777777" w:rsidTr="00C65538">
        <w:tc>
          <w:tcPr>
            <w:tcW w:w="3262" w:type="dxa"/>
            <w:tcBorders>
              <w:bottom w:val="single" w:sz="4" w:space="0" w:color="auto"/>
            </w:tcBorders>
          </w:tcPr>
          <w:p w14:paraId="4F40CA0A" w14:textId="77777777" w:rsidR="008C52CF" w:rsidRPr="000E661A" w:rsidRDefault="008C52CF" w:rsidP="009A392C">
            <w:pPr>
              <w:rPr>
                <w:rFonts w:ascii="Corbel" w:hAnsi="Corbel" w:cs="Arial"/>
                <w:b/>
                <w:bCs/>
                <w:sz w:val="22"/>
                <w:szCs w:val="22"/>
              </w:rPr>
            </w:pPr>
          </w:p>
          <w:p w14:paraId="0393B3E8" w14:textId="77777777" w:rsidR="008C52CF" w:rsidRPr="000E661A" w:rsidRDefault="008C52CF" w:rsidP="009A392C">
            <w:pPr>
              <w:pStyle w:val="ListParagraph"/>
              <w:rPr>
                <w:rFonts w:ascii="Corbel" w:hAnsi="Corbel" w:cs="Arial"/>
                <w:b/>
                <w:bCs/>
                <w:sz w:val="22"/>
                <w:szCs w:val="22"/>
              </w:rPr>
            </w:pPr>
            <w:r w:rsidRPr="000E661A">
              <w:rPr>
                <w:rFonts w:ascii="Corbel" w:hAnsi="Corbel" w:cs="Arial"/>
                <w:b/>
                <w:bCs/>
                <w:sz w:val="22"/>
                <w:szCs w:val="22"/>
              </w:rPr>
              <w:t>Agenda Item</w:t>
            </w:r>
          </w:p>
          <w:p w14:paraId="54698FB1" w14:textId="77777777" w:rsidR="008C52CF" w:rsidRPr="000E661A" w:rsidRDefault="008C52CF" w:rsidP="009A392C">
            <w:pPr>
              <w:pStyle w:val="ListParagraph"/>
              <w:rPr>
                <w:rFonts w:ascii="Corbel" w:hAnsi="Corbel" w:cs="Arial"/>
                <w:b/>
                <w:bCs/>
                <w:sz w:val="22"/>
                <w:szCs w:val="22"/>
              </w:rPr>
            </w:pPr>
          </w:p>
        </w:tc>
        <w:tc>
          <w:tcPr>
            <w:tcW w:w="9639" w:type="dxa"/>
          </w:tcPr>
          <w:p w14:paraId="70BA4CEB" w14:textId="77777777" w:rsidR="008C52CF" w:rsidRPr="000E661A" w:rsidRDefault="008C52CF" w:rsidP="009A392C">
            <w:pPr>
              <w:rPr>
                <w:rFonts w:ascii="Corbel" w:hAnsi="Corbel" w:cs="Arial"/>
                <w:b/>
                <w:bCs/>
                <w:sz w:val="22"/>
                <w:szCs w:val="22"/>
              </w:rPr>
            </w:pPr>
          </w:p>
          <w:p w14:paraId="3625C87C" w14:textId="77777777" w:rsidR="008C52CF" w:rsidRPr="000E661A" w:rsidRDefault="008C52CF" w:rsidP="009A392C">
            <w:pPr>
              <w:jc w:val="center"/>
              <w:rPr>
                <w:rFonts w:ascii="Corbel" w:hAnsi="Corbel" w:cs="Arial"/>
                <w:b/>
                <w:bCs/>
                <w:sz w:val="22"/>
                <w:szCs w:val="22"/>
              </w:rPr>
            </w:pPr>
            <w:r w:rsidRPr="000E661A">
              <w:rPr>
                <w:rFonts w:ascii="Corbel" w:hAnsi="Corbel" w:cs="Arial"/>
                <w:b/>
                <w:bCs/>
                <w:sz w:val="22"/>
                <w:szCs w:val="22"/>
              </w:rPr>
              <w:t>Discussion Points</w:t>
            </w:r>
          </w:p>
        </w:tc>
        <w:tc>
          <w:tcPr>
            <w:tcW w:w="1276" w:type="dxa"/>
          </w:tcPr>
          <w:p w14:paraId="6289134A" w14:textId="77777777" w:rsidR="008C52CF" w:rsidRPr="000E661A" w:rsidRDefault="008C52CF" w:rsidP="009A392C">
            <w:pPr>
              <w:rPr>
                <w:rFonts w:ascii="Corbel" w:hAnsi="Corbel" w:cs="Arial"/>
                <w:b/>
                <w:sz w:val="22"/>
                <w:szCs w:val="22"/>
              </w:rPr>
            </w:pPr>
          </w:p>
          <w:p w14:paraId="3FB5DA58" w14:textId="77777777" w:rsidR="008C52CF" w:rsidRPr="000E661A" w:rsidRDefault="008C52CF" w:rsidP="009A392C">
            <w:pPr>
              <w:jc w:val="center"/>
              <w:rPr>
                <w:rFonts w:ascii="Corbel" w:hAnsi="Corbel" w:cs="Arial"/>
                <w:b/>
                <w:sz w:val="22"/>
                <w:szCs w:val="22"/>
              </w:rPr>
            </w:pPr>
            <w:r w:rsidRPr="000E661A">
              <w:rPr>
                <w:rFonts w:ascii="Corbel" w:hAnsi="Corbel" w:cs="Arial"/>
                <w:b/>
                <w:sz w:val="22"/>
                <w:szCs w:val="22"/>
              </w:rPr>
              <w:t>Action</w:t>
            </w:r>
          </w:p>
        </w:tc>
      </w:tr>
      <w:tr w:rsidR="008C52CF" w:rsidRPr="000E661A" w14:paraId="61D9ACFF" w14:textId="77777777" w:rsidTr="00C65538">
        <w:trPr>
          <w:trHeight w:val="344"/>
        </w:trPr>
        <w:tc>
          <w:tcPr>
            <w:tcW w:w="3262" w:type="dxa"/>
            <w:tcBorders>
              <w:bottom w:val="single" w:sz="4" w:space="0" w:color="auto"/>
            </w:tcBorders>
          </w:tcPr>
          <w:p w14:paraId="3F85FC4D" w14:textId="77777777" w:rsidR="008C52CF" w:rsidRPr="000E661A" w:rsidRDefault="008C52CF" w:rsidP="009A392C">
            <w:pPr>
              <w:ind w:right="-110"/>
              <w:rPr>
                <w:rFonts w:ascii="Corbel" w:hAnsi="Corbel" w:cs="Arial"/>
                <w:sz w:val="22"/>
                <w:szCs w:val="22"/>
              </w:rPr>
            </w:pPr>
            <w:r>
              <w:rPr>
                <w:rFonts w:ascii="Corbel" w:hAnsi="Corbel" w:cs="Arial"/>
                <w:b/>
                <w:bCs/>
                <w:sz w:val="22"/>
                <w:szCs w:val="22"/>
              </w:rPr>
              <w:t>1.</w:t>
            </w:r>
            <w:r w:rsidRPr="000E661A">
              <w:rPr>
                <w:rFonts w:ascii="Corbel" w:hAnsi="Corbel" w:cs="Arial"/>
                <w:b/>
                <w:bCs/>
                <w:sz w:val="22"/>
                <w:szCs w:val="22"/>
              </w:rPr>
              <w:t xml:space="preserve">  Apologies</w:t>
            </w:r>
          </w:p>
        </w:tc>
        <w:tc>
          <w:tcPr>
            <w:tcW w:w="9639" w:type="dxa"/>
          </w:tcPr>
          <w:p w14:paraId="122CF150" w14:textId="4C699195" w:rsidR="008C52CF" w:rsidRPr="000E661A" w:rsidRDefault="00D143A0" w:rsidP="009A392C">
            <w:pPr>
              <w:rPr>
                <w:rFonts w:ascii="Corbel" w:hAnsi="Corbel" w:cs="Arial"/>
                <w:sz w:val="20"/>
                <w:szCs w:val="20"/>
              </w:rPr>
            </w:pPr>
            <w:r>
              <w:rPr>
                <w:rFonts w:ascii="Corbel" w:hAnsi="Corbel" w:cs="Arial"/>
                <w:sz w:val="20"/>
                <w:szCs w:val="20"/>
              </w:rPr>
              <w:t>Cllr Gibson-Fleming</w:t>
            </w:r>
          </w:p>
        </w:tc>
        <w:tc>
          <w:tcPr>
            <w:tcW w:w="1276" w:type="dxa"/>
          </w:tcPr>
          <w:p w14:paraId="61324DA5" w14:textId="77777777" w:rsidR="008C52CF" w:rsidRPr="000E661A" w:rsidRDefault="008C52CF" w:rsidP="009A392C">
            <w:pPr>
              <w:jc w:val="center"/>
              <w:rPr>
                <w:rFonts w:ascii="Corbel" w:hAnsi="Corbel" w:cs="Arial"/>
                <w:b/>
                <w:sz w:val="22"/>
                <w:szCs w:val="22"/>
              </w:rPr>
            </w:pPr>
          </w:p>
        </w:tc>
      </w:tr>
      <w:tr w:rsidR="008C52CF" w:rsidRPr="000E661A" w14:paraId="4A3349D2" w14:textId="77777777" w:rsidTr="00C65538">
        <w:trPr>
          <w:trHeight w:val="964"/>
        </w:trPr>
        <w:tc>
          <w:tcPr>
            <w:tcW w:w="3262" w:type="dxa"/>
            <w:tcBorders>
              <w:top w:val="single" w:sz="4" w:space="0" w:color="auto"/>
            </w:tcBorders>
          </w:tcPr>
          <w:p w14:paraId="76CEAEB7" w14:textId="77777777" w:rsidR="008C52CF" w:rsidRPr="000E661A" w:rsidRDefault="008C52CF" w:rsidP="009A392C">
            <w:pPr>
              <w:pStyle w:val="ListParagraph"/>
              <w:spacing w:before="120"/>
              <w:ind w:left="320" w:right="-110"/>
              <w:rPr>
                <w:rFonts w:ascii="Corbel" w:hAnsi="Corbel" w:cs="Arial"/>
                <w:sz w:val="10"/>
                <w:szCs w:val="10"/>
              </w:rPr>
            </w:pPr>
          </w:p>
          <w:p w14:paraId="72119AE3" w14:textId="77777777" w:rsidR="008C52CF" w:rsidRPr="007C2F84" w:rsidRDefault="008C52CF" w:rsidP="009A392C">
            <w:pPr>
              <w:spacing w:before="120"/>
              <w:ind w:right="-110"/>
              <w:rPr>
                <w:rFonts w:ascii="Corbel" w:hAnsi="Corbel" w:cs="Arial"/>
                <w:b/>
                <w:bCs/>
                <w:sz w:val="20"/>
                <w:szCs w:val="20"/>
              </w:rPr>
            </w:pPr>
            <w:r>
              <w:rPr>
                <w:rFonts w:ascii="Corbel" w:hAnsi="Corbel" w:cs="Arial"/>
                <w:b/>
                <w:bCs/>
                <w:sz w:val="20"/>
                <w:szCs w:val="20"/>
              </w:rPr>
              <w:t xml:space="preserve">2. </w:t>
            </w:r>
            <w:r w:rsidRPr="007C2F84">
              <w:rPr>
                <w:rFonts w:ascii="Corbel" w:hAnsi="Corbel" w:cs="Arial"/>
                <w:b/>
                <w:bCs/>
                <w:sz w:val="20"/>
                <w:szCs w:val="20"/>
              </w:rPr>
              <w:t>Minutes of Previous Meeting</w:t>
            </w:r>
          </w:p>
        </w:tc>
        <w:tc>
          <w:tcPr>
            <w:tcW w:w="9639" w:type="dxa"/>
          </w:tcPr>
          <w:p w14:paraId="286FF2C6" w14:textId="77777777" w:rsidR="008C52CF" w:rsidRPr="000E661A" w:rsidRDefault="008C52CF" w:rsidP="009A392C">
            <w:pPr>
              <w:rPr>
                <w:rFonts w:ascii="Corbel" w:hAnsi="Corbel" w:cs="Arial"/>
                <w:sz w:val="20"/>
                <w:szCs w:val="20"/>
              </w:rPr>
            </w:pPr>
          </w:p>
          <w:p w14:paraId="69C15697" w14:textId="67360981" w:rsidR="008C52CF" w:rsidRPr="000E661A" w:rsidRDefault="008C52CF" w:rsidP="009A392C">
            <w:pPr>
              <w:rPr>
                <w:rFonts w:ascii="Corbel" w:hAnsi="Corbel" w:cs="Arial"/>
                <w:sz w:val="20"/>
                <w:szCs w:val="20"/>
              </w:rPr>
            </w:pPr>
            <w:r w:rsidRPr="000E661A">
              <w:rPr>
                <w:rFonts w:ascii="Corbel" w:hAnsi="Corbel" w:cs="Arial"/>
                <w:sz w:val="20"/>
                <w:szCs w:val="20"/>
              </w:rPr>
              <w:t>The Minutes of the meeting</w:t>
            </w:r>
            <w:r w:rsidR="004126B0">
              <w:rPr>
                <w:rFonts w:ascii="Corbel" w:hAnsi="Corbel" w:cs="Arial"/>
                <w:sz w:val="20"/>
                <w:szCs w:val="20"/>
              </w:rPr>
              <w:t xml:space="preserve">s </w:t>
            </w:r>
            <w:r w:rsidRPr="000E661A">
              <w:rPr>
                <w:rFonts w:ascii="Corbel" w:hAnsi="Corbel" w:cs="Arial"/>
                <w:sz w:val="20"/>
                <w:szCs w:val="20"/>
              </w:rPr>
              <w:t xml:space="preserve">held on </w:t>
            </w:r>
            <w:r w:rsidR="003C5D0A">
              <w:rPr>
                <w:rFonts w:ascii="Corbel" w:hAnsi="Corbel" w:cs="Arial"/>
                <w:sz w:val="20"/>
                <w:szCs w:val="20"/>
              </w:rPr>
              <w:t>17</w:t>
            </w:r>
            <w:r w:rsidR="003C5D0A" w:rsidRPr="003C5D0A">
              <w:rPr>
                <w:rFonts w:ascii="Corbel" w:hAnsi="Corbel" w:cs="Arial"/>
                <w:sz w:val="20"/>
                <w:szCs w:val="20"/>
                <w:vertAlign w:val="superscript"/>
              </w:rPr>
              <w:t>th</w:t>
            </w:r>
            <w:r w:rsidR="003C5D0A">
              <w:rPr>
                <w:rFonts w:ascii="Corbel" w:hAnsi="Corbel" w:cs="Arial"/>
                <w:sz w:val="20"/>
                <w:szCs w:val="20"/>
              </w:rPr>
              <w:t xml:space="preserve"> J</w:t>
            </w:r>
            <w:r w:rsidR="004126B0">
              <w:rPr>
                <w:rFonts w:ascii="Corbel" w:hAnsi="Corbel" w:cs="Arial"/>
                <w:sz w:val="20"/>
                <w:szCs w:val="20"/>
              </w:rPr>
              <w:t>anuary &amp; 22</w:t>
            </w:r>
            <w:r w:rsidR="004126B0" w:rsidRPr="004126B0">
              <w:rPr>
                <w:rFonts w:ascii="Corbel" w:hAnsi="Corbel" w:cs="Arial"/>
                <w:sz w:val="20"/>
                <w:szCs w:val="20"/>
                <w:vertAlign w:val="superscript"/>
              </w:rPr>
              <w:t>nd</w:t>
            </w:r>
            <w:r w:rsidR="004126B0">
              <w:rPr>
                <w:rFonts w:ascii="Corbel" w:hAnsi="Corbel" w:cs="Arial"/>
                <w:sz w:val="20"/>
                <w:szCs w:val="20"/>
              </w:rPr>
              <w:t xml:space="preserve"> February</w:t>
            </w:r>
            <w:r w:rsidR="00380750">
              <w:rPr>
                <w:rFonts w:ascii="Corbel" w:hAnsi="Corbel" w:cs="Arial"/>
                <w:sz w:val="20"/>
                <w:szCs w:val="20"/>
              </w:rPr>
              <w:t xml:space="preserve"> </w:t>
            </w:r>
            <w:r>
              <w:rPr>
                <w:rFonts w:ascii="Corbel" w:hAnsi="Corbel" w:cs="Arial"/>
                <w:sz w:val="20"/>
                <w:szCs w:val="20"/>
              </w:rPr>
              <w:t>,</w:t>
            </w:r>
            <w:r w:rsidRPr="000E661A">
              <w:rPr>
                <w:rFonts w:ascii="Corbel" w:hAnsi="Corbel" w:cs="Arial"/>
                <w:sz w:val="20"/>
                <w:szCs w:val="20"/>
              </w:rPr>
              <w:t xml:space="preserve"> having been previously circulated, were agreed and duly signed by the Chairman.</w:t>
            </w:r>
          </w:p>
        </w:tc>
        <w:tc>
          <w:tcPr>
            <w:tcW w:w="1276" w:type="dxa"/>
          </w:tcPr>
          <w:p w14:paraId="3923D5B1" w14:textId="77777777" w:rsidR="008C52CF" w:rsidRPr="000E661A" w:rsidRDefault="008C52CF" w:rsidP="009A392C">
            <w:pPr>
              <w:rPr>
                <w:rFonts w:ascii="Corbel" w:hAnsi="Corbel" w:cs="Arial"/>
                <w:sz w:val="20"/>
                <w:szCs w:val="20"/>
              </w:rPr>
            </w:pPr>
          </w:p>
          <w:p w14:paraId="2EC9C44A" w14:textId="77777777" w:rsidR="008C52CF" w:rsidRPr="000E661A" w:rsidRDefault="008C52CF" w:rsidP="009A392C">
            <w:pPr>
              <w:rPr>
                <w:rFonts w:ascii="Corbel" w:hAnsi="Corbel" w:cs="Arial"/>
                <w:sz w:val="20"/>
                <w:szCs w:val="20"/>
              </w:rPr>
            </w:pPr>
          </w:p>
          <w:p w14:paraId="0D7C0E52" w14:textId="77777777" w:rsidR="008C52CF" w:rsidRPr="000E661A" w:rsidRDefault="008C52CF" w:rsidP="009A392C">
            <w:pPr>
              <w:rPr>
                <w:rFonts w:ascii="Corbel" w:hAnsi="Corbel" w:cs="Arial"/>
                <w:sz w:val="20"/>
                <w:szCs w:val="20"/>
              </w:rPr>
            </w:pPr>
          </w:p>
          <w:p w14:paraId="6B3E258C" w14:textId="77777777" w:rsidR="008C52CF" w:rsidRPr="000E661A" w:rsidRDefault="008C52CF" w:rsidP="009A392C">
            <w:pPr>
              <w:rPr>
                <w:rFonts w:ascii="Corbel" w:hAnsi="Corbel" w:cs="Arial"/>
                <w:sz w:val="20"/>
                <w:szCs w:val="20"/>
              </w:rPr>
            </w:pPr>
          </w:p>
        </w:tc>
      </w:tr>
      <w:tr w:rsidR="008C52CF" w:rsidRPr="000E661A" w14:paraId="5DAEC92B" w14:textId="77777777" w:rsidTr="00C65538">
        <w:trPr>
          <w:trHeight w:val="850"/>
        </w:trPr>
        <w:tc>
          <w:tcPr>
            <w:tcW w:w="3262" w:type="dxa"/>
          </w:tcPr>
          <w:p w14:paraId="2CA3CEBD" w14:textId="77777777" w:rsidR="008C52CF" w:rsidRPr="000E661A" w:rsidRDefault="008C52CF" w:rsidP="009A392C">
            <w:pPr>
              <w:ind w:left="360" w:right="-108"/>
              <w:rPr>
                <w:rFonts w:ascii="Corbel" w:hAnsi="Corbel" w:cs="Arial"/>
                <w:b/>
                <w:bCs/>
                <w:sz w:val="20"/>
                <w:szCs w:val="20"/>
              </w:rPr>
            </w:pPr>
          </w:p>
          <w:p w14:paraId="233EED26" w14:textId="77777777" w:rsidR="008C52CF" w:rsidRPr="000E661A" w:rsidRDefault="008C52CF" w:rsidP="009A392C">
            <w:pPr>
              <w:ind w:right="-108"/>
              <w:rPr>
                <w:rFonts w:ascii="Corbel" w:hAnsi="Corbel" w:cs="Arial"/>
                <w:b/>
                <w:bCs/>
                <w:sz w:val="20"/>
                <w:szCs w:val="20"/>
              </w:rPr>
            </w:pPr>
            <w:r>
              <w:rPr>
                <w:rFonts w:ascii="Corbel" w:hAnsi="Corbel" w:cs="Arial"/>
                <w:b/>
                <w:bCs/>
                <w:sz w:val="20"/>
                <w:szCs w:val="20"/>
              </w:rPr>
              <w:t xml:space="preserve">3. </w:t>
            </w:r>
            <w:r w:rsidRPr="007C2F84">
              <w:rPr>
                <w:rFonts w:ascii="Corbel" w:hAnsi="Corbel" w:cs="Arial"/>
                <w:b/>
                <w:bCs/>
                <w:sz w:val="20"/>
                <w:szCs w:val="20"/>
              </w:rPr>
              <w:t xml:space="preserve">Chairman’s </w:t>
            </w:r>
            <w:r>
              <w:rPr>
                <w:rFonts w:ascii="Corbel" w:hAnsi="Corbel" w:cs="Arial"/>
                <w:b/>
                <w:bCs/>
                <w:sz w:val="20"/>
                <w:szCs w:val="20"/>
              </w:rPr>
              <w:t>A</w:t>
            </w:r>
            <w:r w:rsidRPr="000E661A">
              <w:rPr>
                <w:rFonts w:ascii="Corbel" w:hAnsi="Corbel" w:cs="Arial"/>
                <w:b/>
                <w:bCs/>
                <w:sz w:val="20"/>
                <w:szCs w:val="20"/>
              </w:rPr>
              <w:t xml:space="preserve">nnouncements </w:t>
            </w:r>
          </w:p>
        </w:tc>
        <w:tc>
          <w:tcPr>
            <w:tcW w:w="9639" w:type="dxa"/>
          </w:tcPr>
          <w:p w14:paraId="401C7F08" w14:textId="77777777" w:rsidR="008C52CF" w:rsidRDefault="008C52CF" w:rsidP="009A392C">
            <w:pPr>
              <w:pStyle w:val="ListParagraph"/>
              <w:ind w:left="41" w:hanging="4"/>
              <w:rPr>
                <w:rFonts w:ascii="Corbel" w:hAnsi="Corbel" w:cs="Arial"/>
                <w:sz w:val="20"/>
                <w:szCs w:val="20"/>
              </w:rPr>
            </w:pPr>
          </w:p>
          <w:p w14:paraId="262CBF93" w14:textId="77777777" w:rsidR="00FF032B" w:rsidRDefault="00D83468" w:rsidP="004126B0">
            <w:pPr>
              <w:pStyle w:val="ListParagraph"/>
              <w:ind w:left="41" w:hanging="4"/>
              <w:rPr>
                <w:rFonts w:ascii="Corbel" w:hAnsi="Corbel" w:cs="Arial"/>
                <w:sz w:val="20"/>
                <w:szCs w:val="20"/>
              </w:rPr>
            </w:pPr>
            <w:r>
              <w:rPr>
                <w:rFonts w:ascii="Corbel" w:hAnsi="Corbel" w:cs="Arial"/>
                <w:sz w:val="20"/>
                <w:szCs w:val="20"/>
              </w:rPr>
              <w:t>The Chairman welcomed all to the meeting</w:t>
            </w:r>
            <w:r w:rsidR="0084600A">
              <w:rPr>
                <w:rFonts w:ascii="Corbel" w:hAnsi="Corbel" w:cs="Arial"/>
                <w:sz w:val="20"/>
                <w:szCs w:val="20"/>
              </w:rPr>
              <w:t xml:space="preserve">, </w:t>
            </w:r>
            <w:r w:rsidR="004126B0">
              <w:rPr>
                <w:rFonts w:ascii="Corbel" w:hAnsi="Corbel" w:cs="Arial"/>
                <w:sz w:val="20"/>
                <w:szCs w:val="20"/>
              </w:rPr>
              <w:t xml:space="preserve">noting updates in relation to water quality in the River Iwerne and drains issues. </w:t>
            </w:r>
          </w:p>
          <w:p w14:paraId="26B756EC" w14:textId="77777777" w:rsidR="00C65538" w:rsidRDefault="00C65538" w:rsidP="004126B0">
            <w:pPr>
              <w:pStyle w:val="ListParagraph"/>
              <w:ind w:left="41" w:hanging="4"/>
              <w:rPr>
                <w:rFonts w:ascii="Corbel" w:hAnsi="Corbel" w:cs="Arial"/>
                <w:sz w:val="20"/>
                <w:szCs w:val="20"/>
              </w:rPr>
            </w:pPr>
          </w:p>
          <w:p w14:paraId="0BCEB645" w14:textId="2C9472BF" w:rsidR="00C65538" w:rsidRDefault="00D143A0" w:rsidP="004126B0">
            <w:pPr>
              <w:pStyle w:val="ListParagraph"/>
              <w:ind w:left="41" w:hanging="4"/>
              <w:rPr>
                <w:rFonts w:ascii="Corbel" w:hAnsi="Corbel" w:cs="Arial"/>
                <w:sz w:val="20"/>
                <w:szCs w:val="20"/>
              </w:rPr>
            </w:pPr>
            <w:r>
              <w:rPr>
                <w:rFonts w:ascii="Corbel" w:hAnsi="Corbel" w:cs="Arial"/>
                <w:sz w:val="20"/>
                <w:szCs w:val="20"/>
              </w:rPr>
              <w:t>The Council agreed</w:t>
            </w:r>
            <w:r w:rsidR="008D735A">
              <w:rPr>
                <w:rFonts w:ascii="Corbel" w:hAnsi="Corbel" w:cs="Arial"/>
                <w:sz w:val="20"/>
                <w:szCs w:val="20"/>
              </w:rPr>
              <w:t>, following a proposal by Cllr Hewitt,</w:t>
            </w:r>
            <w:r w:rsidR="00C65538">
              <w:rPr>
                <w:rFonts w:ascii="Corbel" w:hAnsi="Corbel" w:cs="Arial"/>
                <w:sz w:val="20"/>
                <w:szCs w:val="20"/>
              </w:rPr>
              <w:t xml:space="preserve"> that a card be given to Maria Sullivan marking the year since Tim’s passing. </w:t>
            </w:r>
          </w:p>
          <w:p w14:paraId="20422089" w14:textId="5642C159" w:rsidR="00C65538" w:rsidRPr="000E661A" w:rsidRDefault="00C65538" w:rsidP="004126B0">
            <w:pPr>
              <w:pStyle w:val="ListParagraph"/>
              <w:ind w:left="41" w:hanging="4"/>
              <w:rPr>
                <w:rFonts w:ascii="Corbel" w:hAnsi="Corbel" w:cs="Arial"/>
                <w:sz w:val="20"/>
                <w:szCs w:val="20"/>
              </w:rPr>
            </w:pPr>
          </w:p>
        </w:tc>
        <w:tc>
          <w:tcPr>
            <w:tcW w:w="1276" w:type="dxa"/>
          </w:tcPr>
          <w:p w14:paraId="23E6FE50" w14:textId="77777777" w:rsidR="008C52CF" w:rsidRPr="000E661A" w:rsidRDefault="008C52CF" w:rsidP="009A392C">
            <w:pPr>
              <w:rPr>
                <w:rFonts w:ascii="Corbel" w:hAnsi="Corbel" w:cs="Arial"/>
                <w:sz w:val="22"/>
                <w:szCs w:val="22"/>
              </w:rPr>
            </w:pPr>
          </w:p>
          <w:p w14:paraId="6FB71508" w14:textId="77777777" w:rsidR="008C52CF" w:rsidRPr="00392D72" w:rsidRDefault="008C52CF" w:rsidP="009A392C">
            <w:pPr>
              <w:rPr>
                <w:rFonts w:ascii="Corbel" w:hAnsi="Corbel" w:cs="Arial"/>
                <w:b/>
                <w:bCs/>
                <w:sz w:val="20"/>
                <w:szCs w:val="20"/>
              </w:rPr>
            </w:pPr>
          </w:p>
        </w:tc>
      </w:tr>
      <w:tr w:rsidR="008C52CF" w:rsidRPr="000E661A" w14:paraId="7F51921A" w14:textId="77777777" w:rsidTr="00C65538">
        <w:trPr>
          <w:trHeight w:val="481"/>
        </w:trPr>
        <w:tc>
          <w:tcPr>
            <w:tcW w:w="3262" w:type="dxa"/>
          </w:tcPr>
          <w:p w14:paraId="15685ACE" w14:textId="77777777" w:rsidR="008C52CF" w:rsidRPr="007C2F84" w:rsidRDefault="008C52CF" w:rsidP="009A392C">
            <w:pPr>
              <w:spacing w:before="120" w:after="120"/>
              <w:ind w:right="-110"/>
              <w:rPr>
                <w:rFonts w:ascii="Corbel" w:hAnsi="Corbel" w:cs="Arial"/>
                <w:b/>
                <w:bCs/>
                <w:sz w:val="20"/>
                <w:szCs w:val="20"/>
              </w:rPr>
            </w:pPr>
            <w:r>
              <w:rPr>
                <w:rFonts w:ascii="Corbel" w:hAnsi="Corbel" w:cs="Arial"/>
                <w:b/>
                <w:bCs/>
                <w:sz w:val="20"/>
                <w:szCs w:val="20"/>
              </w:rPr>
              <w:t xml:space="preserve">4. </w:t>
            </w:r>
            <w:r w:rsidRPr="007C2F84">
              <w:rPr>
                <w:rFonts w:ascii="Corbel" w:hAnsi="Corbel" w:cs="Arial"/>
                <w:b/>
                <w:bCs/>
                <w:sz w:val="20"/>
                <w:szCs w:val="20"/>
              </w:rPr>
              <w:t>Declaration of Interests</w:t>
            </w:r>
          </w:p>
        </w:tc>
        <w:tc>
          <w:tcPr>
            <w:tcW w:w="9639" w:type="dxa"/>
          </w:tcPr>
          <w:p w14:paraId="5F703EB1" w14:textId="77777777" w:rsidR="008C52CF" w:rsidRPr="000E661A" w:rsidRDefault="008C52CF" w:rsidP="009A392C">
            <w:pPr>
              <w:rPr>
                <w:rFonts w:ascii="Corbel" w:hAnsi="Corbel" w:cs="Arial"/>
                <w:b/>
                <w:bCs/>
                <w:sz w:val="10"/>
                <w:szCs w:val="10"/>
              </w:rPr>
            </w:pPr>
          </w:p>
          <w:p w14:paraId="7021EC6E" w14:textId="77777777" w:rsidR="008C52CF" w:rsidRPr="000E661A" w:rsidRDefault="008C52CF" w:rsidP="009A392C">
            <w:pPr>
              <w:rPr>
                <w:rFonts w:ascii="Corbel" w:hAnsi="Corbel" w:cs="Arial"/>
                <w:sz w:val="16"/>
                <w:szCs w:val="16"/>
              </w:rPr>
            </w:pPr>
            <w:r w:rsidRPr="000E661A">
              <w:rPr>
                <w:rFonts w:ascii="Corbel" w:hAnsi="Corbel" w:cs="Arial"/>
                <w:sz w:val="22"/>
                <w:szCs w:val="22"/>
              </w:rPr>
              <w:t xml:space="preserve"> </w:t>
            </w:r>
            <w:r w:rsidRPr="000E661A">
              <w:rPr>
                <w:rFonts w:ascii="Corbel" w:hAnsi="Corbel" w:cs="Arial"/>
                <w:sz w:val="20"/>
                <w:szCs w:val="20"/>
              </w:rPr>
              <w:t xml:space="preserve"> None </w:t>
            </w:r>
            <w:r>
              <w:rPr>
                <w:rFonts w:ascii="Corbel" w:hAnsi="Corbel" w:cs="Arial"/>
                <w:sz w:val="20"/>
                <w:szCs w:val="20"/>
              </w:rPr>
              <w:t>declared.</w:t>
            </w:r>
          </w:p>
        </w:tc>
        <w:tc>
          <w:tcPr>
            <w:tcW w:w="1276" w:type="dxa"/>
          </w:tcPr>
          <w:p w14:paraId="607839E3" w14:textId="77777777" w:rsidR="008C52CF" w:rsidRPr="000E661A" w:rsidRDefault="008C52CF" w:rsidP="009A392C">
            <w:pPr>
              <w:rPr>
                <w:rFonts w:ascii="Corbel" w:hAnsi="Corbel" w:cs="Arial"/>
                <w:sz w:val="22"/>
                <w:szCs w:val="22"/>
              </w:rPr>
            </w:pPr>
          </w:p>
        </w:tc>
      </w:tr>
      <w:tr w:rsidR="008C52CF" w:rsidRPr="000E661A" w14:paraId="0388E338" w14:textId="77777777" w:rsidTr="00C65538">
        <w:trPr>
          <w:trHeight w:val="71"/>
        </w:trPr>
        <w:tc>
          <w:tcPr>
            <w:tcW w:w="3262" w:type="dxa"/>
          </w:tcPr>
          <w:p w14:paraId="775EEB13" w14:textId="77777777" w:rsidR="008C52CF" w:rsidRPr="007C2F84" w:rsidRDefault="008C52CF" w:rsidP="009A392C">
            <w:pPr>
              <w:spacing w:before="240"/>
              <w:ind w:right="-110"/>
              <w:rPr>
                <w:rFonts w:ascii="Corbel" w:hAnsi="Corbel" w:cs="Arial"/>
                <w:b/>
                <w:bCs/>
                <w:sz w:val="20"/>
                <w:szCs w:val="20"/>
              </w:rPr>
            </w:pPr>
            <w:r>
              <w:rPr>
                <w:rFonts w:ascii="Corbel" w:hAnsi="Corbel" w:cs="Arial"/>
                <w:b/>
                <w:bCs/>
                <w:sz w:val="20"/>
                <w:szCs w:val="20"/>
              </w:rPr>
              <w:t xml:space="preserve">5. </w:t>
            </w:r>
            <w:r w:rsidRPr="007C2F84">
              <w:rPr>
                <w:rFonts w:ascii="Corbel" w:hAnsi="Corbel" w:cs="Arial"/>
                <w:b/>
                <w:bCs/>
                <w:sz w:val="20"/>
                <w:szCs w:val="20"/>
              </w:rPr>
              <w:t xml:space="preserve">Matters Arising </w:t>
            </w:r>
          </w:p>
          <w:p w14:paraId="0F6D2D05" w14:textId="77777777" w:rsidR="008C52CF" w:rsidRPr="000E661A" w:rsidRDefault="008C52CF" w:rsidP="009A392C">
            <w:pPr>
              <w:ind w:right="-110"/>
              <w:rPr>
                <w:rFonts w:ascii="Corbel" w:hAnsi="Corbel" w:cs="Arial"/>
                <w:sz w:val="22"/>
                <w:szCs w:val="22"/>
              </w:rPr>
            </w:pPr>
          </w:p>
        </w:tc>
        <w:tc>
          <w:tcPr>
            <w:tcW w:w="9639" w:type="dxa"/>
          </w:tcPr>
          <w:p w14:paraId="6A64C8B1" w14:textId="77777777" w:rsidR="008C52CF" w:rsidRPr="003E1A92" w:rsidRDefault="008C52CF" w:rsidP="009A392C">
            <w:pPr>
              <w:pStyle w:val="NoSpacing"/>
              <w:rPr>
                <w:sz w:val="20"/>
                <w:szCs w:val="20"/>
              </w:rPr>
            </w:pPr>
          </w:p>
          <w:p w14:paraId="38DCD28D" w14:textId="373563C6" w:rsidR="00D83468" w:rsidRDefault="004126B0" w:rsidP="009A392C">
            <w:pPr>
              <w:rPr>
                <w:rFonts w:ascii="Corbel" w:hAnsi="Corbel" w:cs="Arial"/>
                <w:sz w:val="20"/>
                <w:szCs w:val="20"/>
              </w:rPr>
            </w:pPr>
            <w:r>
              <w:rPr>
                <w:rFonts w:ascii="Corbel" w:hAnsi="Corbel" w:cs="Arial"/>
                <w:sz w:val="20"/>
                <w:szCs w:val="20"/>
              </w:rPr>
              <w:t xml:space="preserve">It was noted that the Deer Farm planning application had been withdrawn and the issue of mud on </w:t>
            </w:r>
            <w:r w:rsidR="00D143A0">
              <w:rPr>
                <w:rFonts w:ascii="Corbel" w:hAnsi="Corbel" w:cs="Arial"/>
                <w:sz w:val="20"/>
                <w:szCs w:val="20"/>
              </w:rPr>
              <w:t xml:space="preserve">Bessells Lane </w:t>
            </w:r>
            <w:r>
              <w:rPr>
                <w:rFonts w:ascii="Corbel" w:hAnsi="Corbel" w:cs="Arial"/>
                <w:sz w:val="20"/>
                <w:szCs w:val="20"/>
              </w:rPr>
              <w:t xml:space="preserve">had been </w:t>
            </w:r>
            <w:r w:rsidR="00B77A5F">
              <w:rPr>
                <w:rFonts w:ascii="Corbel" w:hAnsi="Corbel" w:cs="Arial"/>
                <w:sz w:val="20"/>
                <w:szCs w:val="20"/>
              </w:rPr>
              <w:t xml:space="preserve">satisfactorily </w:t>
            </w:r>
            <w:r>
              <w:rPr>
                <w:rFonts w:ascii="Corbel" w:hAnsi="Corbel" w:cs="Arial"/>
                <w:sz w:val="20"/>
                <w:szCs w:val="20"/>
              </w:rPr>
              <w:t>resolved</w:t>
            </w:r>
            <w:r w:rsidR="00D143A0">
              <w:rPr>
                <w:rFonts w:ascii="Corbel" w:hAnsi="Corbel" w:cs="Arial"/>
                <w:sz w:val="20"/>
                <w:szCs w:val="20"/>
              </w:rPr>
              <w:t xml:space="preserve"> with the assistance of a landowner. </w:t>
            </w:r>
          </w:p>
          <w:p w14:paraId="37743120" w14:textId="0B797270" w:rsidR="00D83468" w:rsidRPr="003E1A92" w:rsidRDefault="00D83468" w:rsidP="009A392C">
            <w:pPr>
              <w:rPr>
                <w:rFonts w:ascii="Corbel" w:hAnsi="Corbel" w:cs="Arial"/>
                <w:sz w:val="20"/>
                <w:szCs w:val="20"/>
              </w:rPr>
            </w:pPr>
          </w:p>
        </w:tc>
        <w:tc>
          <w:tcPr>
            <w:tcW w:w="1276" w:type="dxa"/>
          </w:tcPr>
          <w:p w14:paraId="0F6F3030" w14:textId="77777777" w:rsidR="008C52CF" w:rsidRDefault="008C52CF" w:rsidP="009A392C">
            <w:pPr>
              <w:rPr>
                <w:rFonts w:ascii="Corbel" w:hAnsi="Corbel" w:cs="Arial"/>
                <w:b/>
                <w:bCs/>
                <w:sz w:val="20"/>
                <w:szCs w:val="20"/>
              </w:rPr>
            </w:pPr>
          </w:p>
          <w:p w14:paraId="7141C754" w14:textId="5A005DF4" w:rsidR="00F27814" w:rsidRPr="00B3460A" w:rsidRDefault="00F27814" w:rsidP="009A392C">
            <w:pPr>
              <w:rPr>
                <w:rFonts w:ascii="Corbel" w:hAnsi="Corbel" w:cs="Arial"/>
                <w:b/>
                <w:bCs/>
                <w:sz w:val="20"/>
                <w:szCs w:val="20"/>
              </w:rPr>
            </w:pPr>
          </w:p>
        </w:tc>
      </w:tr>
      <w:tr w:rsidR="008C52CF" w:rsidRPr="000E661A" w14:paraId="7561F5C2" w14:textId="77777777" w:rsidTr="00C65538">
        <w:trPr>
          <w:trHeight w:val="617"/>
        </w:trPr>
        <w:tc>
          <w:tcPr>
            <w:tcW w:w="3262" w:type="dxa"/>
          </w:tcPr>
          <w:p w14:paraId="35819F01" w14:textId="77777777" w:rsidR="008C52CF" w:rsidRPr="000E661A" w:rsidRDefault="008C52CF" w:rsidP="009A392C">
            <w:pPr>
              <w:ind w:firstLine="36"/>
              <w:rPr>
                <w:rFonts w:ascii="Corbel" w:hAnsi="Corbel" w:cs="Arial"/>
                <w:sz w:val="10"/>
                <w:szCs w:val="10"/>
              </w:rPr>
            </w:pPr>
          </w:p>
          <w:p w14:paraId="48BDC407" w14:textId="77777777" w:rsidR="008C52CF" w:rsidRPr="00D915A5" w:rsidRDefault="008C52CF" w:rsidP="009A392C">
            <w:pPr>
              <w:rPr>
                <w:rFonts w:ascii="Corbel" w:hAnsi="Corbel" w:cs="Arial"/>
                <w:sz w:val="20"/>
                <w:szCs w:val="20"/>
              </w:rPr>
            </w:pPr>
            <w:r>
              <w:rPr>
                <w:rFonts w:ascii="Corbel" w:hAnsi="Corbel" w:cs="Arial"/>
                <w:b/>
                <w:bCs/>
                <w:sz w:val="20"/>
                <w:szCs w:val="20"/>
              </w:rPr>
              <w:t>6</w:t>
            </w:r>
            <w:r w:rsidRPr="00D915A5">
              <w:rPr>
                <w:rFonts w:ascii="Corbel" w:hAnsi="Corbel" w:cs="Arial"/>
                <w:b/>
                <w:bCs/>
                <w:sz w:val="20"/>
                <w:szCs w:val="20"/>
              </w:rPr>
              <w:t>.</w:t>
            </w:r>
            <w:r w:rsidRPr="00D915A5">
              <w:rPr>
                <w:rFonts w:ascii="Corbel" w:hAnsi="Corbel" w:cs="Arial"/>
                <w:sz w:val="20"/>
                <w:szCs w:val="20"/>
              </w:rPr>
              <w:t xml:space="preserve"> </w:t>
            </w:r>
            <w:r w:rsidRPr="00D915A5">
              <w:rPr>
                <w:rFonts w:ascii="Corbel" w:hAnsi="Corbel" w:cs="Arial"/>
                <w:b/>
                <w:bCs/>
                <w:sz w:val="20"/>
                <w:szCs w:val="20"/>
              </w:rPr>
              <w:t>Democratic Period:</w:t>
            </w:r>
            <w:r w:rsidRPr="00D915A5">
              <w:rPr>
                <w:rFonts w:ascii="Corbel" w:hAnsi="Corbel" w:cs="Arial"/>
                <w:sz w:val="20"/>
                <w:szCs w:val="20"/>
              </w:rPr>
              <w:t xml:space="preserve"> </w:t>
            </w:r>
            <w:r w:rsidRPr="00D915A5">
              <w:rPr>
                <w:rFonts w:ascii="Corbel" w:hAnsi="Corbel" w:cs="Arial"/>
                <w:b/>
                <w:bCs/>
                <w:sz w:val="20"/>
                <w:szCs w:val="20"/>
              </w:rPr>
              <w:t xml:space="preserve"> </w:t>
            </w:r>
          </w:p>
          <w:p w14:paraId="33161224" w14:textId="77777777" w:rsidR="008C52CF" w:rsidRPr="000E661A" w:rsidRDefault="008C52CF" w:rsidP="009A392C">
            <w:pPr>
              <w:rPr>
                <w:rFonts w:ascii="Corbel" w:hAnsi="Corbel" w:cs="Arial"/>
                <w:sz w:val="20"/>
                <w:szCs w:val="20"/>
              </w:rPr>
            </w:pPr>
            <w:r w:rsidRPr="000E661A">
              <w:rPr>
                <w:rFonts w:ascii="Corbel" w:hAnsi="Corbel" w:cs="Arial"/>
                <w:sz w:val="20"/>
                <w:szCs w:val="20"/>
              </w:rPr>
              <w:t>a. Dorset Councillor Somper</w:t>
            </w:r>
          </w:p>
          <w:p w14:paraId="70C2C17F" w14:textId="77777777" w:rsidR="008C52CF" w:rsidRPr="000E661A" w:rsidRDefault="008C52CF" w:rsidP="009A392C">
            <w:pPr>
              <w:rPr>
                <w:rFonts w:ascii="Corbel" w:hAnsi="Corbel" w:cs="Arial"/>
                <w:sz w:val="20"/>
                <w:szCs w:val="20"/>
              </w:rPr>
            </w:pPr>
            <w:r w:rsidRPr="000E661A">
              <w:rPr>
                <w:rFonts w:ascii="Corbel" w:hAnsi="Corbel" w:cs="Arial"/>
                <w:sz w:val="20"/>
                <w:szCs w:val="20"/>
              </w:rPr>
              <w:t>b. Public &amp; Parish Council</w:t>
            </w:r>
            <w:r w:rsidRPr="000E661A">
              <w:rPr>
                <w:rFonts w:ascii="Corbel" w:hAnsi="Corbel" w:cs="Arial"/>
                <w:sz w:val="22"/>
                <w:szCs w:val="22"/>
              </w:rPr>
              <w:t xml:space="preserve"> </w:t>
            </w:r>
          </w:p>
        </w:tc>
        <w:tc>
          <w:tcPr>
            <w:tcW w:w="9639" w:type="dxa"/>
          </w:tcPr>
          <w:p w14:paraId="7A861DD8" w14:textId="77777777" w:rsidR="008C52CF" w:rsidRPr="000E661A" w:rsidRDefault="008C52CF" w:rsidP="009A392C">
            <w:pPr>
              <w:rPr>
                <w:rFonts w:ascii="Corbel" w:hAnsi="Corbel"/>
                <w:bCs/>
                <w:sz w:val="10"/>
                <w:szCs w:val="10"/>
              </w:rPr>
            </w:pPr>
          </w:p>
          <w:p w14:paraId="357B5708" w14:textId="77777777" w:rsidR="00FF032B" w:rsidRPr="00FF032B" w:rsidRDefault="008C52CF" w:rsidP="00380750">
            <w:pPr>
              <w:pStyle w:val="ListParagraph"/>
              <w:numPr>
                <w:ilvl w:val="0"/>
                <w:numId w:val="2"/>
              </w:numPr>
              <w:ind w:left="324" w:hanging="283"/>
              <w:rPr>
                <w:sz w:val="20"/>
                <w:szCs w:val="20"/>
              </w:rPr>
            </w:pPr>
            <w:r w:rsidRPr="005B6EBD">
              <w:rPr>
                <w:rFonts w:ascii="Corbel" w:hAnsi="Corbel" w:cs="Arial"/>
                <w:b/>
                <w:bCs/>
                <w:sz w:val="20"/>
                <w:szCs w:val="20"/>
              </w:rPr>
              <w:t xml:space="preserve">Dorset Councillor Somper </w:t>
            </w:r>
            <w:r w:rsidRPr="005B6EBD">
              <w:rPr>
                <w:rFonts w:ascii="Corbel" w:hAnsi="Corbel" w:cs="Arial"/>
                <w:sz w:val="20"/>
                <w:szCs w:val="20"/>
              </w:rPr>
              <w:t xml:space="preserve"> - had submitted a written report prior to the meeting</w:t>
            </w:r>
            <w:r w:rsidR="00FF032B">
              <w:rPr>
                <w:rFonts w:ascii="Corbel" w:hAnsi="Corbel" w:cs="Arial"/>
                <w:sz w:val="20"/>
                <w:szCs w:val="20"/>
              </w:rPr>
              <w:t>.</w:t>
            </w:r>
          </w:p>
          <w:p w14:paraId="16626893" w14:textId="37FB0F00" w:rsidR="008C52CF" w:rsidRPr="00F27814" w:rsidRDefault="000114BD" w:rsidP="00FF032B">
            <w:pPr>
              <w:pStyle w:val="ListParagraph"/>
              <w:ind w:left="324"/>
              <w:rPr>
                <w:sz w:val="20"/>
                <w:szCs w:val="20"/>
              </w:rPr>
            </w:pPr>
            <w:r>
              <w:rPr>
                <w:rFonts w:ascii="Corbel" w:hAnsi="Corbel" w:cs="Arial"/>
                <w:sz w:val="20"/>
                <w:szCs w:val="20"/>
              </w:rPr>
              <w:t xml:space="preserve"> </w:t>
            </w:r>
          </w:p>
          <w:p w14:paraId="567EDF52" w14:textId="61E01FDF" w:rsidR="00F27814" w:rsidRPr="008C1864" w:rsidRDefault="00F27814" w:rsidP="008C1864">
            <w:pPr>
              <w:pStyle w:val="ListParagraph"/>
              <w:numPr>
                <w:ilvl w:val="0"/>
                <w:numId w:val="8"/>
              </w:numPr>
              <w:rPr>
                <w:rFonts w:ascii="Corbel" w:hAnsi="Corbel"/>
                <w:sz w:val="20"/>
                <w:szCs w:val="20"/>
              </w:rPr>
            </w:pPr>
            <w:r w:rsidRPr="008C1864">
              <w:rPr>
                <w:rFonts w:ascii="Corbel" w:hAnsi="Corbel"/>
                <w:sz w:val="20"/>
                <w:szCs w:val="20"/>
              </w:rPr>
              <w:t xml:space="preserve">Cllr Somper </w:t>
            </w:r>
            <w:r w:rsidR="004126B0" w:rsidRPr="008C1864">
              <w:rPr>
                <w:rFonts w:ascii="Corbel" w:hAnsi="Corbel"/>
                <w:sz w:val="20"/>
                <w:szCs w:val="20"/>
              </w:rPr>
              <w:t xml:space="preserve">noted the </w:t>
            </w:r>
            <w:r w:rsidR="00D143A0">
              <w:rPr>
                <w:rFonts w:ascii="Corbel" w:hAnsi="Corbel"/>
                <w:sz w:val="20"/>
                <w:szCs w:val="20"/>
              </w:rPr>
              <w:t>potential importance</w:t>
            </w:r>
            <w:r w:rsidR="00B77A5F">
              <w:rPr>
                <w:rFonts w:ascii="Corbel" w:hAnsi="Corbel"/>
                <w:sz w:val="20"/>
                <w:szCs w:val="20"/>
              </w:rPr>
              <w:t xml:space="preserve"> of a producing a </w:t>
            </w:r>
            <w:r w:rsidR="004126B0" w:rsidRPr="008C1864">
              <w:rPr>
                <w:rFonts w:ascii="Corbel" w:hAnsi="Corbel"/>
                <w:sz w:val="20"/>
                <w:szCs w:val="20"/>
              </w:rPr>
              <w:t>Neighbourhood Plan</w:t>
            </w:r>
            <w:r w:rsidR="00D143A0">
              <w:rPr>
                <w:rFonts w:ascii="Corbel" w:hAnsi="Corbel"/>
                <w:sz w:val="20"/>
                <w:szCs w:val="20"/>
              </w:rPr>
              <w:t xml:space="preserve"> in light of possible future planning </w:t>
            </w:r>
            <w:r w:rsidR="004126B0" w:rsidRPr="008C1864">
              <w:rPr>
                <w:rFonts w:ascii="Corbel" w:hAnsi="Corbel"/>
                <w:sz w:val="20"/>
                <w:szCs w:val="20"/>
              </w:rPr>
              <w:t>policy changes</w:t>
            </w:r>
            <w:r w:rsidR="00D143A0">
              <w:rPr>
                <w:rFonts w:ascii="Corbel" w:hAnsi="Corbel"/>
                <w:sz w:val="20"/>
                <w:szCs w:val="20"/>
              </w:rPr>
              <w:t>,</w:t>
            </w:r>
            <w:r w:rsidR="004126B0" w:rsidRPr="008C1864">
              <w:rPr>
                <w:rFonts w:ascii="Corbel" w:hAnsi="Corbel"/>
                <w:sz w:val="20"/>
                <w:szCs w:val="20"/>
              </w:rPr>
              <w:t xml:space="preserve"> under </w:t>
            </w:r>
            <w:r w:rsidR="00D143A0">
              <w:rPr>
                <w:rFonts w:ascii="Corbel" w:hAnsi="Corbel"/>
                <w:sz w:val="20"/>
                <w:szCs w:val="20"/>
              </w:rPr>
              <w:t>for example, a</w:t>
            </w:r>
            <w:r w:rsidR="004126B0" w:rsidRPr="008C1864">
              <w:rPr>
                <w:rFonts w:ascii="Corbel" w:hAnsi="Corbel"/>
                <w:sz w:val="20"/>
                <w:szCs w:val="20"/>
              </w:rPr>
              <w:t xml:space="preserve"> new Local Plan. It was agreed that Shroton, not being deemed a ‘sustainable location’, was largely</w:t>
            </w:r>
            <w:r w:rsidR="00B77A5F">
              <w:rPr>
                <w:rFonts w:ascii="Corbel" w:hAnsi="Corbel"/>
                <w:sz w:val="20"/>
                <w:szCs w:val="20"/>
              </w:rPr>
              <w:t xml:space="preserve"> protected</w:t>
            </w:r>
            <w:r w:rsidR="004126B0" w:rsidRPr="008C1864">
              <w:rPr>
                <w:rFonts w:ascii="Corbel" w:hAnsi="Corbel"/>
                <w:sz w:val="20"/>
                <w:szCs w:val="20"/>
              </w:rPr>
              <w:t xml:space="preserve"> </w:t>
            </w:r>
            <w:r w:rsidR="008C1864" w:rsidRPr="008C1864">
              <w:rPr>
                <w:rFonts w:ascii="Corbel" w:hAnsi="Corbel"/>
                <w:sz w:val="20"/>
                <w:szCs w:val="20"/>
              </w:rPr>
              <w:t xml:space="preserve">from development </w:t>
            </w:r>
            <w:r w:rsidR="004126B0" w:rsidRPr="008C1864">
              <w:rPr>
                <w:rFonts w:ascii="Corbel" w:hAnsi="Corbel"/>
                <w:sz w:val="20"/>
                <w:szCs w:val="20"/>
              </w:rPr>
              <w:t xml:space="preserve">but the question would be kept under review. </w:t>
            </w:r>
          </w:p>
          <w:p w14:paraId="60B8CACE" w14:textId="77777777" w:rsidR="008C1864" w:rsidRDefault="008C1864" w:rsidP="008C1864">
            <w:pPr>
              <w:ind w:left="324"/>
              <w:rPr>
                <w:rFonts w:ascii="Corbel" w:hAnsi="Corbel"/>
                <w:sz w:val="20"/>
                <w:szCs w:val="20"/>
              </w:rPr>
            </w:pPr>
          </w:p>
          <w:p w14:paraId="7409893E" w14:textId="0F71CC09" w:rsidR="00F27814" w:rsidRPr="008C1864" w:rsidRDefault="008C1864" w:rsidP="008C1864">
            <w:pPr>
              <w:pStyle w:val="ListParagraph"/>
              <w:numPr>
                <w:ilvl w:val="0"/>
                <w:numId w:val="8"/>
              </w:numPr>
              <w:rPr>
                <w:rFonts w:ascii="Corbel" w:hAnsi="Corbel"/>
                <w:sz w:val="20"/>
                <w:szCs w:val="20"/>
              </w:rPr>
            </w:pPr>
            <w:r w:rsidRPr="008C1864">
              <w:rPr>
                <w:rFonts w:ascii="Corbel" w:hAnsi="Corbel"/>
                <w:sz w:val="20"/>
                <w:szCs w:val="20"/>
              </w:rPr>
              <w:t>There is a ‘pop-up’ event taking place in Iwerne Minster on 11</w:t>
            </w:r>
            <w:r w:rsidRPr="008C1864">
              <w:rPr>
                <w:rFonts w:ascii="Corbel" w:hAnsi="Corbel"/>
                <w:sz w:val="20"/>
                <w:szCs w:val="20"/>
                <w:vertAlign w:val="superscript"/>
              </w:rPr>
              <w:t>th</w:t>
            </w:r>
            <w:r w:rsidRPr="008C1864">
              <w:rPr>
                <w:rFonts w:ascii="Corbel" w:hAnsi="Corbel"/>
                <w:sz w:val="20"/>
                <w:szCs w:val="20"/>
              </w:rPr>
              <w:t xml:space="preserve"> April 10-12 am involving mul</w:t>
            </w:r>
            <w:r>
              <w:rPr>
                <w:rFonts w:ascii="Corbel" w:hAnsi="Corbel"/>
                <w:sz w:val="20"/>
                <w:szCs w:val="20"/>
              </w:rPr>
              <w:t>ti-</w:t>
            </w:r>
            <w:r w:rsidRPr="008C1864">
              <w:rPr>
                <w:rFonts w:ascii="Corbel" w:hAnsi="Corbel"/>
                <w:sz w:val="20"/>
                <w:szCs w:val="20"/>
              </w:rPr>
              <w:t>agencies, the Police, Dorset Council</w:t>
            </w:r>
            <w:r w:rsidR="00D143A0">
              <w:rPr>
                <w:rFonts w:ascii="Corbel" w:hAnsi="Corbel"/>
                <w:sz w:val="20"/>
                <w:szCs w:val="20"/>
              </w:rPr>
              <w:t xml:space="preserve"> and others. </w:t>
            </w:r>
          </w:p>
          <w:p w14:paraId="0D2F1DE6" w14:textId="77777777" w:rsidR="008C1864" w:rsidRDefault="008C1864" w:rsidP="00F27814">
            <w:pPr>
              <w:rPr>
                <w:rFonts w:ascii="Corbel" w:hAnsi="Corbel"/>
                <w:sz w:val="20"/>
                <w:szCs w:val="20"/>
              </w:rPr>
            </w:pPr>
          </w:p>
          <w:p w14:paraId="43F6062D" w14:textId="29ABCF13" w:rsidR="008C1864" w:rsidRPr="0093483D" w:rsidRDefault="008C1864" w:rsidP="008C1864">
            <w:pPr>
              <w:pStyle w:val="ListParagraph"/>
              <w:numPr>
                <w:ilvl w:val="0"/>
                <w:numId w:val="8"/>
              </w:numPr>
              <w:rPr>
                <w:sz w:val="20"/>
                <w:szCs w:val="20"/>
              </w:rPr>
            </w:pPr>
            <w:r w:rsidRPr="008C1864">
              <w:rPr>
                <w:rFonts w:ascii="Corbel" w:hAnsi="Corbel"/>
                <w:sz w:val="20"/>
                <w:szCs w:val="20"/>
              </w:rPr>
              <w:t>Cllr Somper has conducted a village walkabout with the Community Highways Officer and</w:t>
            </w:r>
            <w:r w:rsidR="0093483D">
              <w:rPr>
                <w:rFonts w:ascii="Corbel" w:hAnsi="Corbel"/>
                <w:sz w:val="20"/>
                <w:szCs w:val="20"/>
              </w:rPr>
              <w:t xml:space="preserve"> </w:t>
            </w:r>
            <w:r w:rsidRPr="008C1864">
              <w:rPr>
                <w:rFonts w:ascii="Corbel" w:hAnsi="Corbel"/>
                <w:sz w:val="20"/>
                <w:szCs w:val="20"/>
              </w:rPr>
              <w:t>noted flooding issues</w:t>
            </w:r>
            <w:r>
              <w:rPr>
                <w:rFonts w:ascii="Corbel" w:hAnsi="Corbel"/>
                <w:sz w:val="20"/>
                <w:szCs w:val="20"/>
              </w:rPr>
              <w:t xml:space="preserve">, some of which were groundwater issues and others </w:t>
            </w:r>
            <w:r w:rsidR="0093483D">
              <w:rPr>
                <w:rFonts w:ascii="Corbel" w:hAnsi="Corbel"/>
                <w:sz w:val="20"/>
                <w:szCs w:val="20"/>
              </w:rPr>
              <w:t>were a</w:t>
            </w:r>
            <w:r>
              <w:rPr>
                <w:rFonts w:ascii="Corbel" w:hAnsi="Corbel"/>
                <w:sz w:val="20"/>
                <w:szCs w:val="20"/>
              </w:rPr>
              <w:t>ttributable to d</w:t>
            </w:r>
            <w:r w:rsidR="0093483D">
              <w:rPr>
                <w:rFonts w:ascii="Corbel" w:hAnsi="Corbel"/>
                <w:sz w:val="20"/>
                <w:szCs w:val="20"/>
              </w:rPr>
              <w:t>raina</w:t>
            </w:r>
            <w:r>
              <w:rPr>
                <w:rFonts w:ascii="Corbel" w:hAnsi="Corbel"/>
                <w:sz w:val="20"/>
                <w:szCs w:val="20"/>
              </w:rPr>
              <w:t xml:space="preserve">ge </w:t>
            </w:r>
            <w:r w:rsidR="00B77A5F">
              <w:rPr>
                <w:rFonts w:ascii="Corbel" w:hAnsi="Corbel"/>
                <w:sz w:val="20"/>
                <w:szCs w:val="20"/>
              </w:rPr>
              <w:t xml:space="preserve">problems. </w:t>
            </w:r>
            <w:r>
              <w:rPr>
                <w:rFonts w:ascii="Corbel" w:hAnsi="Corbel"/>
                <w:sz w:val="20"/>
                <w:szCs w:val="20"/>
              </w:rPr>
              <w:t xml:space="preserve">A high pressure </w:t>
            </w:r>
            <w:proofErr w:type="spellStart"/>
            <w:r>
              <w:rPr>
                <w:rFonts w:ascii="Corbel" w:hAnsi="Corbel"/>
                <w:sz w:val="20"/>
                <w:szCs w:val="20"/>
              </w:rPr>
              <w:t>jetter</w:t>
            </w:r>
            <w:proofErr w:type="spellEnd"/>
            <w:r>
              <w:rPr>
                <w:rFonts w:ascii="Corbel" w:hAnsi="Corbel"/>
                <w:sz w:val="20"/>
                <w:szCs w:val="20"/>
              </w:rPr>
              <w:t xml:space="preserve"> has been requested to deal with problem drains</w:t>
            </w:r>
            <w:r w:rsidR="0093483D">
              <w:rPr>
                <w:rFonts w:ascii="Corbel" w:hAnsi="Corbel"/>
                <w:sz w:val="20"/>
                <w:szCs w:val="20"/>
              </w:rPr>
              <w:t>; a ‘</w:t>
            </w:r>
            <w:r>
              <w:rPr>
                <w:rFonts w:ascii="Corbel" w:hAnsi="Corbel"/>
                <w:sz w:val="20"/>
                <w:szCs w:val="20"/>
              </w:rPr>
              <w:t>lost</w:t>
            </w:r>
            <w:r w:rsidR="0093483D">
              <w:rPr>
                <w:rFonts w:ascii="Corbel" w:hAnsi="Corbel"/>
                <w:sz w:val="20"/>
                <w:szCs w:val="20"/>
              </w:rPr>
              <w:t>’</w:t>
            </w:r>
            <w:r>
              <w:rPr>
                <w:rFonts w:ascii="Corbel" w:hAnsi="Corbel"/>
                <w:sz w:val="20"/>
                <w:szCs w:val="20"/>
              </w:rPr>
              <w:t xml:space="preserve"> drain had been located an</w:t>
            </w:r>
            <w:r w:rsidR="0093483D">
              <w:rPr>
                <w:rFonts w:ascii="Corbel" w:hAnsi="Corbel"/>
                <w:sz w:val="20"/>
                <w:szCs w:val="20"/>
              </w:rPr>
              <w:t xml:space="preserve">d was being investigated. </w:t>
            </w:r>
          </w:p>
          <w:p w14:paraId="76ABB0AF" w14:textId="77777777" w:rsidR="0093483D" w:rsidRPr="0093483D" w:rsidRDefault="0093483D" w:rsidP="0093483D">
            <w:pPr>
              <w:pStyle w:val="ListParagraph"/>
              <w:rPr>
                <w:rFonts w:ascii="Corbel" w:hAnsi="Corbel"/>
                <w:sz w:val="20"/>
                <w:szCs w:val="20"/>
              </w:rPr>
            </w:pPr>
          </w:p>
          <w:p w14:paraId="538028D7" w14:textId="2E8C3249" w:rsidR="0093483D" w:rsidRPr="0093483D" w:rsidRDefault="0093483D" w:rsidP="008C1864">
            <w:pPr>
              <w:pStyle w:val="ListParagraph"/>
              <w:numPr>
                <w:ilvl w:val="0"/>
                <w:numId w:val="8"/>
              </w:numPr>
              <w:rPr>
                <w:rFonts w:ascii="Corbel" w:hAnsi="Corbel"/>
                <w:sz w:val="20"/>
                <w:szCs w:val="20"/>
              </w:rPr>
            </w:pPr>
            <w:r w:rsidRPr="0093483D">
              <w:rPr>
                <w:rFonts w:ascii="Corbel" w:hAnsi="Corbel"/>
                <w:sz w:val="20"/>
                <w:szCs w:val="20"/>
              </w:rPr>
              <w:t xml:space="preserve">The </w:t>
            </w:r>
            <w:r>
              <w:rPr>
                <w:rFonts w:ascii="Corbel" w:hAnsi="Corbel"/>
                <w:sz w:val="20"/>
                <w:szCs w:val="20"/>
              </w:rPr>
              <w:t>success of Dorset Council in being the 2</w:t>
            </w:r>
            <w:r w:rsidRPr="0093483D">
              <w:rPr>
                <w:rFonts w:ascii="Corbel" w:hAnsi="Corbel"/>
                <w:sz w:val="20"/>
                <w:szCs w:val="20"/>
                <w:vertAlign w:val="superscript"/>
              </w:rPr>
              <w:t>nd</w:t>
            </w:r>
            <w:r>
              <w:rPr>
                <w:rFonts w:ascii="Corbel" w:hAnsi="Corbel"/>
                <w:sz w:val="20"/>
                <w:szCs w:val="20"/>
              </w:rPr>
              <w:t xml:space="preserve"> best waste recycling authority in the UK was noted. </w:t>
            </w:r>
          </w:p>
          <w:p w14:paraId="1D32AC14" w14:textId="77777777" w:rsidR="00F27814" w:rsidRPr="00F27814" w:rsidRDefault="00F27814" w:rsidP="00F27814">
            <w:pPr>
              <w:rPr>
                <w:sz w:val="20"/>
                <w:szCs w:val="20"/>
              </w:rPr>
            </w:pPr>
          </w:p>
          <w:p w14:paraId="58528D4B" w14:textId="77777777" w:rsidR="008C52CF" w:rsidRPr="00F27814" w:rsidRDefault="008C52CF" w:rsidP="009A392C">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Public Participation  - </w:t>
            </w:r>
            <w:r w:rsidRPr="00FF3EEB">
              <w:rPr>
                <w:rFonts w:ascii="Corbel" w:hAnsi="Corbel"/>
                <w:sz w:val="20"/>
                <w:szCs w:val="20"/>
              </w:rPr>
              <w:t>There were no</w:t>
            </w:r>
            <w:r w:rsidRPr="00AA07BC">
              <w:rPr>
                <w:rFonts w:ascii="Corbel" w:hAnsi="Corbel"/>
                <w:sz w:val="20"/>
                <w:szCs w:val="20"/>
              </w:rPr>
              <w:t xml:space="preserve"> questions</w:t>
            </w:r>
          </w:p>
          <w:p w14:paraId="0E187D45" w14:textId="77777777" w:rsidR="00F27814" w:rsidRPr="00AA07BC" w:rsidRDefault="00F27814" w:rsidP="00F27814">
            <w:pPr>
              <w:pStyle w:val="ListParagraph"/>
              <w:ind w:left="324"/>
              <w:rPr>
                <w:rFonts w:ascii="Corbel" w:hAnsi="Corbel"/>
                <w:b/>
                <w:bCs/>
                <w:sz w:val="10"/>
                <w:szCs w:val="10"/>
              </w:rPr>
            </w:pPr>
          </w:p>
          <w:p w14:paraId="7C1D6E73" w14:textId="77777777" w:rsidR="00F27814" w:rsidRPr="0093483D" w:rsidRDefault="008C52CF" w:rsidP="0093483D">
            <w:pPr>
              <w:pStyle w:val="ListParagraph"/>
              <w:numPr>
                <w:ilvl w:val="0"/>
                <w:numId w:val="2"/>
              </w:numPr>
              <w:ind w:left="324" w:hanging="283"/>
              <w:rPr>
                <w:rFonts w:ascii="Corbel" w:hAnsi="Corbel"/>
                <w:b/>
                <w:bCs/>
                <w:sz w:val="10"/>
                <w:szCs w:val="10"/>
              </w:rPr>
            </w:pPr>
            <w:r w:rsidRPr="000F0C7F">
              <w:rPr>
                <w:rFonts w:ascii="Corbel" w:hAnsi="Corbel"/>
                <w:b/>
                <w:bCs/>
                <w:sz w:val="20"/>
                <w:szCs w:val="20"/>
              </w:rPr>
              <w:t>Parish Council Participation  -</w:t>
            </w:r>
            <w:r w:rsidR="00380750" w:rsidRPr="000F0C7F">
              <w:rPr>
                <w:rFonts w:ascii="Corbel" w:hAnsi="Corbel"/>
                <w:b/>
                <w:bCs/>
                <w:sz w:val="20"/>
                <w:szCs w:val="20"/>
              </w:rPr>
              <w:t xml:space="preserve"> </w:t>
            </w:r>
            <w:r w:rsidR="0093483D" w:rsidRPr="0093483D">
              <w:rPr>
                <w:rFonts w:ascii="Corbel" w:hAnsi="Corbel"/>
                <w:sz w:val="20"/>
                <w:szCs w:val="20"/>
              </w:rPr>
              <w:t>There were no issues raised</w:t>
            </w:r>
          </w:p>
          <w:p w14:paraId="10233894" w14:textId="77777777" w:rsidR="0093483D" w:rsidRPr="0093483D" w:rsidRDefault="0093483D" w:rsidP="0093483D">
            <w:pPr>
              <w:pStyle w:val="ListParagraph"/>
              <w:rPr>
                <w:rFonts w:ascii="Corbel" w:hAnsi="Corbel"/>
                <w:b/>
                <w:bCs/>
                <w:sz w:val="10"/>
                <w:szCs w:val="10"/>
              </w:rPr>
            </w:pPr>
          </w:p>
          <w:p w14:paraId="6C4E9FAD" w14:textId="63EE562F" w:rsidR="0093483D" w:rsidRPr="00AA07BC" w:rsidRDefault="0093483D" w:rsidP="0093483D">
            <w:pPr>
              <w:pStyle w:val="ListParagraph"/>
              <w:ind w:left="324"/>
              <w:rPr>
                <w:rFonts w:ascii="Corbel" w:hAnsi="Corbel"/>
                <w:b/>
                <w:bCs/>
                <w:sz w:val="10"/>
                <w:szCs w:val="10"/>
              </w:rPr>
            </w:pPr>
          </w:p>
        </w:tc>
        <w:tc>
          <w:tcPr>
            <w:tcW w:w="1276" w:type="dxa"/>
          </w:tcPr>
          <w:p w14:paraId="578E2E08" w14:textId="77777777" w:rsidR="008C52CF" w:rsidRDefault="008C52CF" w:rsidP="009A392C">
            <w:pPr>
              <w:rPr>
                <w:rFonts w:ascii="Corbel" w:hAnsi="Corbel" w:cs="Arial"/>
                <w:sz w:val="20"/>
                <w:szCs w:val="20"/>
                <w:shd w:val="clear" w:color="auto" w:fill="FFFFFF"/>
              </w:rPr>
            </w:pPr>
            <w:r>
              <w:rPr>
                <w:rFonts w:ascii="Corbel" w:hAnsi="Corbel" w:cs="Arial"/>
                <w:sz w:val="20"/>
                <w:szCs w:val="20"/>
                <w:shd w:val="clear" w:color="auto" w:fill="FFFFFF"/>
              </w:rPr>
              <w:lastRenderedPageBreak/>
              <w:t xml:space="preserve">  </w:t>
            </w:r>
          </w:p>
          <w:p w14:paraId="5CE29633" w14:textId="77777777" w:rsidR="000F0C7F" w:rsidRDefault="000F0C7F" w:rsidP="009A392C">
            <w:pPr>
              <w:rPr>
                <w:rFonts w:ascii="Corbel" w:hAnsi="Corbel" w:cs="Arial"/>
                <w:sz w:val="20"/>
                <w:szCs w:val="20"/>
                <w:shd w:val="clear" w:color="auto" w:fill="FFFFFF"/>
              </w:rPr>
            </w:pPr>
          </w:p>
          <w:p w14:paraId="1E67A27E" w14:textId="77777777" w:rsidR="000F0C7F" w:rsidRDefault="000F0C7F" w:rsidP="009A392C">
            <w:pPr>
              <w:rPr>
                <w:rFonts w:ascii="Corbel" w:hAnsi="Corbel" w:cs="Arial"/>
                <w:sz w:val="20"/>
                <w:szCs w:val="20"/>
                <w:shd w:val="clear" w:color="auto" w:fill="FFFFFF"/>
              </w:rPr>
            </w:pPr>
          </w:p>
          <w:p w14:paraId="690F949B" w14:textId="77777777" w:rsidR="000F0C7F" w:rsidRDefault="000F0C7F" w:rsidP="009A392C">
            <w:pPr>
              <w:rPr>
                <w:rFonts w:ascii="Corbel" w:hAnsi="Corbel" w:cs="Arial"/>
                <w:sz w:val="20"/>
                <w:szCs w:val="20"/>
                <w:shd w:val="clear" w:color="auto" w:fill="FFFFFF"/>
              </w:rPr>
            </w:pPr>
          </w:p>
          <w:p w14:paraId="3D8DA57E" w14:textId="77777777" w:rsidR="000F0C7F" w:rsidRDefault="000F0C7F" w:rsidP="009A392C">
            <w:pPr>
              <w:rPr>
                <w:rFonts w:ascii="Corbel" w:hAnsi="Corbel" w:cs="Arial"/>
                <w:sz w:val="20"/>
                <w:szCs w:val="20"/>
                <w:shd w:val="clear" w:color="auto" w:fill="FFFFFF"/>
              </w:rPr>
            </w:pPr>
          </w:p>
          <w:p w14:paraId="2BE266D0" w14:textId="77777777" w:rsidR="000F0C7F" w:rsidRDefault="000F0C7F" w:rsidP="009A392C">
            <w:pPr>
              <w:rPr>
                <w:rFonts w:ascii="Corbel" w:hAnsi="Corbel" w:cs="Arial"/>
                <w:sz w:val="20"/>
                <w:szCs w:val="20"/>
                <w:shd w:val="clear" w:color="auto" w:fill="FFFFFF"/>
              </w:rPr>
            </w:pPr>
          </w:p>
          <w:p w14:paraId="37162605" w14:textId="77777777" w:rsidR="000F0C7F" w:rsidRDefault="000F0C7F" w:rsidP="009A392C">
            <w:pPr>
              <w:rPr>
                <w:rFonts w:ascii="Corbel" w:hAnsi="Corbel" w:cs="Arial"/>
                <w:sz w:val="20"/>
                <w:szCs w:val="20"/>
                <w:shd w:val="clear" w:color="auto" w:fill="FFFFFF"/>
              </w:rPr>
            </w:pPr>
          </w:p>
          <w:p w14:paraId="69CB17DB" w14:textId="77777777" w:rsidR="000F0C7F" w:rsidRDefault="000F0C7F" w:rsidP="009A392C">
            <w:pPr>
              <w:rPr>
                <w:rFonts w:ascii="Corbel" w:hAnsi="Corbel" w:cs="Arial"/>
                <w:sz w:val="20"/>
                <w:szCs w:val="20"/>
                <w:shd w:val="clear" w:color="auto" w:fill="FFFFFF"/>
              </w:rPr>
            </w:pPr>
          </w:p>
          <w:p w14:paraId="6C76BDDC" w14:textId="77777777" w:rsidR="000F0C7F" w:rsidRDefault="000F0C7F" w:rsidP="009A392C">
            <w:pPr>
              <w:rPr>
                <w:rFonts w:ascii="Corbel" w:hAnsi="Corbel" w:cs="Arial"/>
                <w:sz w:val="20"/>
                <w:szCs w:val="20"/>
                <w:shd w:val="clear" w:color="auto" w:fill="FFFFFF"/>
              </w:rPr>
            </w:pPr>
          </w:p>
          <w:p w14:paraId="23245CB4" w14:textId="77777777" w:rsidR="000F0C7F" w:rsidRDefault="000F0C7F" w:rsidP="009A392C">
            <w:pPr>
              <w:rPr>
                <w:rFonts w:ascii="Corbel" w:hAnsi="Corbel" w:cs="Arial"/>
                <w:sz w:val="20"/>
                <w:szCs w:val="20"/>
                <w:shd w:val="clear" w:color="auto" w:fill="FFFFFF"/>
              </w:rPr>
            </w:pPr>
          </w:p>
          <w:p w14:paraId="65EAE935" w14:textId="77777777" w:rsidR="000F0C7F" w:rsidRDefault="000F0C7F" w:rsidP="009A392C">
            <w:pPr>
              <w:rPr>
                <w:rFonts w:ascii="Corbel" w:hAnsi="Corbel" w:cs="Arial"/>
                <w:b/>
                <w:bCs/>
                <w:sz w:val="20"/>
                <w:szCs w:val="20"/>
                <w:shd w:val="clear" w:color="auto" w:fill="FFFFFF"/>
              </w:rPr>
            </w:pPr>
          </w:p>
          <w:p w14:paraId="55411758" w14:textId="77777777" w:rsidR="000F0C7F" w:rsidRDefault="000F0C7F" w:rsidP="009A392C">
            <w:pPr>
              <w:rPr>
                <w:rFonts w:ascii="Corbel" w:hAnsi="Corbel" w:cs="Arial"/>
                <w:b/>
                <w:bCs/>
                <w:sz w:val="20"/>
                <w:szCs w:val="20"/>
                <w:shd w:val="clear" w:color="auto" w:fill="FFFFFF"/>
              </w:rPr>
            </w:pPr>
          </w:p>
          <w:p w14:paraId="775820E1" w14:textId="77777777" w:rsidR="000F0C7F" w:rsidRDefault="000F0C7F" w:rsidP="009A392C">
            <w:pPr>
              <w:rPr>
                <w:rFonts w:ascii="Corbel" w:hAnsi="Corbel" w:cs="Arial"/>
                <w:b/>
                <w:bCs/>
                <w:sz w:val="20"/>
                <w:szCs w:val="20"/>
                <w:shd w:val="clear" w:color="auto" w:fill="FFFFFF"/>
              </w:rPr>
            </w:pPr>
          </w:p>
          <w:p w14:paraId="1F50AF4E" w14:textId="01A75700" w:rsidR="000F0C7F" w:rsidRPr="000F0C7F" w:rsidRDefault="000F0C7F" w:rsidP="009A392C">
            <w:pPr>
              <w:rPr>
                <w:rFonts w:ascii="Corbel" w:hAnsi="Corbel" w:cs="Arial"/>
                <w:b/>
                <w:bCs/>
                <w:sz w:val="20"/>
                <w:szCs w:val="20"/>
                <w:shd w:val="clear" w:color="auto" w:fill="FFFFFF"/>
              </w:rPr>
            </w:pPr>
          </w:p>
        </w:tc>
      </w:tr>
      <w:tr w:rsidR="008C52CF" w:rsidRPr="000E661A" w14:paraId="0B5E1327" w14:textId="77777777" w:rsidTr="00C65538">
        <w:trPr>
          <w:trHeight w:val="840"/>
        </w:trPr>
        <w:tc>
          <w:tcPr>
            <w:tcW w:w="3262" w:type="dxa"/>
          </w:tcPr>
          <w:p w14:paraId="4A1E1D0B" w14:textId="77777777" w:rsidR="008C52CF" w:rsidRDefault="008C52CF" w:rsidP="009A392C">
            <w:pPr>
              <w:ind w:firstLine="36"/>
              <w:rPr>
                <w:rFonts w:ascii="Corbel" w:hAnsi="Corbel" w:cs="Arial"/>
                <w:sz w:val="20"/>
                <w:szCs w:val="20"/>
              </w:rPr>
            </w:pPr>
          </w:p>
          <w:p w14:paraId="004D1BB9" w14:textId="77777777" w:rsidR="008C52CF" w:rsidRPr="00B3460A" w:rsidRDefault="008C52CF" w:rsidP="009A392C">
            <w:pPr>
              <w:ind w:firstLine="36"/>
              <w:rPr>
                <w:rFonts w:ascii="Corbel" w:hAnsi="Corbel" w:cs="Arial"/>
                <w:b/>
                <w:bCs/>
                <w:sz w:val="20"/>
                <w:szCs w:val="20"/>
              </w:rPr>
            </w:pPr>
            <w:r>
              <w:rPr>
                <w:rFonts w:ascii="Corbel" w:hAnsi="Corbel" w:cs="Arial"/>
                <w:b/>
                <w:bCs/>
                <w:sz w:val="20"/>
                <w:szCs w:val="20"/>
              </w:rPr>
              <w:t>7</w:t>
            </w:r>
            <w:r w:rsidRPr="00B3460A">
              <w:rPr>
                <w:rFonts w:ascii="Corbel" w:hAnsi="Corbel" w:cs="Arial"/>
                <w:b/>
                <w:bCs/>
                <w:sz w:val="20"/>
                <w:szCs w:val="20"/>
              </w:rPr>
              <w:t>. Correspondence</w:t>
            </w:r>
          </w:p>
        </w:tc>
        <w:tc>
          <w:tcPr>
            <w:tcW w:w="9639" w:type="dxa"/>
          </w:tcPr>
          <w:p w14:paraId="292D2AD3" w14:textId="77777777" w:rsidR="008C52CF" w:rsidRDefault="008C52CF" w:rsidP="009A392C">
            <w:pPr>
              <w:rPr>
                <w:rFonts w:ascii="Corbel" w:hAnsi="Corbel"/>
                <w:bCs/>
                <w:sz w:val="20"/>
                <w:szCs w:val="20"/>
              </w:rPr>
            </w:pPr>
          </w:p>
          <w:p w14:paraId="568501E3" w14:textId="3BD7EF15" w:rsidR="00380750" w:rsidRDefault="008C52CF" w:rsidP="009A392C">
            <w:pPr>
              <w:rPr>
                <w:rFonts w:ascii="Corbel" w:hAnsi="Corbel"/>
                <w:bCs/>
                <w:sz w:val="20"/>
                <w:szCs w:val="20"/>
              </w:rPr>
            </w:pPr>
            <w:r>
              <w:rPr>
                <w:rFonts w:ascii="Corbel" w:hAnsi="Corbel"/>
                <w:bCs/>
                <w:sz w:val="20"/>
                <w:szCs w:val="20"/>
              </w:rPr>
              <w:t xml:space="preserve">The Clerk had circulated a list of correspondence received in the period </w:t>
            </w:r>
            <w:r w:rsidR="0093483D" w:rsidRPr="0093483D">
              <w:rPr>
                <w:rFonts w:ascii="Corbel" w:hAnsi="Corbel"/>
                <w:bCs/>
                <w:sz w:val="20"/>
                <w:szCs w:val="20"/>
              </w:rPr>
              <w:t xml:space="preserve">17/01/2024 to 19/03/2024 </w:t>
            </w:r>
            <w:r>
              <w:rPr>
                <w:rFonts w:ascii="Corbel" w:hAnsi="Corbel"/>
                <w:bCs/>
                <w:sz w:val="20"/>
                <w:szCs w:val="20"/>
              </w:rPr>
              <w:t xml:space="preserve">and highlighted items noted within the minutes. </w:t>
            </w:r>
            <w:bookmarkStart w:id="0" w:name="_Hlk151037783"/>
            <w:r w:rsidR="00380750">
              <w:rPr>
                <w:rFonts w:ascii="Corbel" w:hAnsi="Corbel"/>
                <w:bCs/>
                <w:sz w:val="20"/>
                <w:szCs w:val="20"/>
              </w:rPr>
              <w:t xml:space="preserve"> </w:t>
            </w:r>
          </w:p>
          <w:bookmarkEnd w:id="0"/>
          <w:p w14:paraId="44D0B759" w14:textId="580170DA" w:rsidR="00380750" w:rsidRPr="00B3460A" w:rsidRDefault="00380750" w:rsidP="009A392C">
            <w:pPr>
              <w:rPr>
                <w:rFonts w:ascii="Corbel" w:hAnsi="Corbel"/>
                <w:bCs/>
                <w:sz w:val="20"/>
                <w:szCs w:val="20"/>
              </w:rPr>
            </w:pPr>
          </w:p>
        </w:tc>
        <w:tc>
          <w:tcPr>
            <w:tcW w:w="1276" w:type="dxa"/>
          </w:tcPr>
          <w:p w14:paraId="16169944" w14:textId="77777777" w:rsidR="008C52CF" w:rsidRPr="00D915A5" w:rsidRDefault="008C52CF" w:rsidP="009A392C">
            <w:pPr>
              <w:rPr>
                <w:rFonts w:ascii="Corbel" w:hAnsi="Corbel" w:cs="Arial"/>
                <w:b/>
                <w:bCs/>
                <w:sz w:val="20"/>
                <w:szCs w:val="20"/>
                <w:shd w:val="clear" w:color="auto" w:fill="FFFFFF"/>
              </w:rPr>
            </w:pPr>
          </w:p>
          <w:p w14:paraId="0817928E" w14:textId="77777777" w:rsidR="008C52CF" w:rsidRPr="00D915A5" w:rsidRDefault="008C52CF" w:rsidP="000F0C7F">
            <w:pPr>
              <w:rPr>
                <w:rFonts w:ascii="Corbel" w:hAnsi="Corbel" w:cs="Arial"/>
                <w:b/>
                <w:bCs/>
                <w:sz w:val="20"/>
                <w:szCs w:val="20"/>
                <w:shd w:val="clear" w:color="auto" w:fill="FFFFFF"/>
              </w:rPr>
            </w:pPr>
          </w:p>
        </w:tc>
      </w:tr>
      <w:tr w:rsidR="0093483D" w:rsidRPr="000E661A" w14:paraId="2071FE7D" w14:textId="77777777" w:rsidTr="00C65538">
        <w:trPr>
          <w:trHeight w:val="840"/>
        </w:trPr>
        <w:tc>
          <w:tcPr>
            <w:tcW w:w="3262" w:type="dxa"/>
          </w:tcPr>
          <w:p w14:paraId="341E7920" w14:textId="53D25032" w:rsidR="0093483D" w:rsidRPr="0093483D" w:rsidRDefault="0093483D" w:rsidP="009A392C">
            <w:pPr>
              <w:ind w:firstLine="36"/>
              <w:rPr>
                <w:rFonts w:ascii="Corbel" w:hAnsi="Corbel" w:cs="Arial"/>
                <w:b/>
                <w:bCs/>
                <w:sz w:val="20"/>
                <w:szCs w:val="20"/>
              </w:rPr>
            </w:pPr>
            <w:r w:rsidRPr="0093483D">
              <w:rPr>
                <w:rFonts w:ascii="Corbel" w:hAnsi="Corbel" w:cs="Arial"/>
                <w:b/>
                <w:bCs/>
                <w:sz w:val="20"/>
                <w:szCs w:val="20"/>
              </w:rPr>
              <w:t>8. Elections 2024</w:t>
            </w:r>
          </w:p>
        </w:tc>
        <w:tc>
          <w:tcPr>
            <w:tcW w:w="9639" w:type="dxa"/>
          </w:tcPr>
          <w:p w14:paraId="10198A95" w14:textId="112808EF" w:rsidR="0093483D" w:rsidRDefault="0093483D" w:rsidP="009A392C">
            <w:pPr>
              <w:rPr>
                <w:rFonts w:ascii="Corbel" w:hAnsi="Corbel"/>
                <w:bCs/>
                <w:sz w:val="20"/>
                <w:szCs w:val="20"/>
              </w:rPr>
            </w:pPr>
            <w:r>
              <w:rPr>
                <w:rFonts w:ascii="Corbel" w:hAnsi="Corbel"/>
                <w:bCs/>
                <w:sz w:val="20"/>
                <w:szCs w:val="20"/>
              </w:rPr>
              <w:t xml:space="preserve">The Clerk received nomination forms from those present and </w:t>
            </w:r>
            <w:r w:rsidR="00D143A0">
              <w:rPr>
                <w:rFonts w:ascii="Corbel" w:hAnsi="Corbel"/>
                <w:bCs/>
                <w:sz w:val="20"/>
                <w:szCs w:val="20"/>
              </w:rPr>
              <w:t xml:space="preserve">confirmed that he would </w:t>
            </w:r>
            <w:r>
              <w:rPr>
                <w:rFonts w:ascii="Corbel" w:hAnsi="Corbel"/>
                <w:bCs/>
                <w:sz w:val="20"/>
                <w:szCs w:val="20"/>
              </w:rPr>
              <w:t xml:space="preserve"> be taking these to Dorset Council on 25</w:t>
            </w:r>
            <w:r w:rsidRPr="0093483D">
              <w:rPr>
                <w:rFonts w:ascii="Corbel" w:hAnsi="Corbel"/>
                <w:bCs/>
                <w:sz w:val="20"/>
                <w:szCs w:val="20"/>
                <w:vertAlign w:val="superscript"/>
              </w:rPr>
              <w:t>th</w:t>
            </w:r>
            <w:r>
              <w:rPr>
                <w:rFonts w:ascii="Corbel" w:hAnsi="Corbel"/>
                <w:bCs/>
                <w:sz w:val="20"/>
                <w:szCs w:val="20"/>
              </w:rPr>
              <w:t xml:space="preserve"> March</w:t>
            </w:r>
            <w:r w:rsidR="00D143A0">
              <w:rPr>
                <w:rFonts w:ascii="Corbel" w:hAnsi="Corbel"/>
                <w:bCs/>
                <w:sz w:val="20"/>
                <w:szCs w:val="20"/>
              </w:rPr>
              <w:t xml:space="preserve"> 2024. </w:t>
            </w:r>
          </w:p>
        </w:tc>
        <w:tc>
          <w:tcPr>
            <w:tcW w:w="1276" w:type="dxa"/>
          </w:tcPr>
          <w:p w14:paraId="3EE63452" w14:textId="748F85DE" w:rsidR="0093483D" w:rsidRPr="00D915A5" w:rsidRDefault="008D735A" w:rsidP="009A392C">
            <w:pPr>
              <w:rPr>
                <w:rFonts w:ascii="Corbel" w:hAnsi="Corbel" w:cs="Arial"/>
                <w:b/>
                <w:bCs/>
                <w:sz w:val="20"/>
                <w:szCs w:val="20"/>
                <w:shd w:val="clear" w:color="auto" w:fill="FFFFFF"/>
              </w:rPr>
            </w:pPr>
            <w:r>
              <w:rPr>
                <w:rFonts w:ascii="Corbel" w:hAnsi="Corbel" w:cs="Arial"/>
                <w:b/>
                <w:bCs/>
                <w:sz w:val="20"/>
                <w:szCs w:val="20"/>
                <w:shd w:val="clear" w:color="auto" w:fill="FFFFFF"/>
              </w:rPr>
              <w:t>Clerk to take forms to DC</w:t>
            </w:r>
          </w:p>
        </w:tc>
      </w:tr>
      <w:tr w:rsidR="008C52CF" w:rsidRPr="000E661A" w14:paraId="70849D2C" w14:textId="77777777" w:rsidTr="00C65538">
        <w:trPr>
          <w:trHeight w:val="982"/>
        </w:trPr>
        <w:tc>
          <w:tcPr>
            <w:tcW w:w="3262" w:type="dxa"/>
          </w:tcPr>
          <w:p w14:paraId="3311702C" w14:textId="110710E7" w:rsidR="008C52CF" w:rsidRPr="000E661A" w:rsidRDefault="0093483D" w:rsidP="009A392C">
            <w:pPr>
              <w:spacing w:before="120" w:after="120"/>
              <w:ind w:left="322" w:hanging="322"/>
              <w:rPr>
                <w:rFonts w:ascii="Corbel" w:hAnsi="Corbel" w:cs="Arial"/>
                <w:b/>
                <w:bCs/>
                <w:sz w:val="20"/>
                <w:szCs w:val="20"/>
              </w:rPr>
            </w:pPr>
            <w:r>
              <w:rPr>
                <w:rFonts w:ascii="Corbel" w:hAnsi="Corbel" w:cs="Arial"/>
                <w:b/>
                <w:bCs/>
                <w:sz w:val="20"/>
                <w:szCs w:val="20"/>
              </w:rPr>
              <w:t>9</w:t>
            </w:r>
            <w:r w:rsidR="008C52CF" w:rsidRPr="000E661A">
              <w:rPr>
                <w:rFonts w:ascii="Corbel" w:hAnsi="Corbel" w:cs="Arial"/>
                <w:b/>
                <w:bCs/>
                <w:sz w:val="20"/>
                <w:szCs w:val="20"/>
              </w:rPr>
              <w:t>.  Parish Council              Representatives</w:t>
            </w:r>
          </w:p>
          <w:p w14:paraId="3F0919E2" w14:textId="77777777" w:rsidR="008C52CF" w:rsidRPr="000E661A" w:rsidRDefault="008C52CF" w:rsidP="009A392C">
            <w:pPr>
              <w:spacing w:before="240"/>
              <w:ind w:firstLine="36"/>
              <w:rPr>
                <w:rFonts w:ascii="Corbel" w:hAnsi="Corbel" w:cs="Arial"/>
                <w:sz w:val="20"/>
                <w:szCs w:val="20"/>
              </w:rPr>
            </w:pPr>
            <w:r w:rsidRPr="000E661A">
              <w:rPr>
                <w:rFonts w:ascii="Corbel" w:hAnsi="Corbel" w:cs="Arial"/>
                <w:sz w:val="20"/>
                <w:szCs w:val="20"/>
              </w:rPr>
              <w:t xml:space="preserve">      </w:t>
            </w:r>
          </w:p>
          <w:p w14:paraId="5B32BB08" w14:textId="77777777" w:rsidR="008C52CF" w:rsidRPr="000E661A" w:rsidRDefault="008C52CF" w:rsidP="009A392C">
            <w:pPr>
              <w:spacing w:before="240"/>
              <w:ind w:firstLine="36"/>
              <w:rPr>
                <w:rFonts w:ascii="Corbel" w:hAnsi="Corbel" w:cs="Arial"/>
                <w:sz w:val="20"/>
                <w:szCs w:val="20"/>
              </w:rPr>
            </w:pPr>
          </w:p>
          <w:p w14:paraId="443E0A22" w14:textId="77777777" w:rsidR="008C52CF" w:rsidRPr="000E661A" w:rsidRDefault="008C52CF" w:rsidP="009A392C">
            <w:pPr>
              <w:spacing w:before="240"/>
              <w:ind w:firstLine="36"/>
              <w:rPr>
                <w:rFonts w:ascii="Corbel" w:hAnsi="Corbel" w:cs="Arial"/>
                <w:sz w:val="20"/>
                <w:szCs w:val="20"/>
              </w:rPr>
            </w:pPr>
          </w:p>
          <w:p w14:paraId="1B17873B" w14:textId="77777777" w:rsidR="008C52CF" w:rsidRPr="000E661A" w:rsidRDefault="008C52CF" w:rsidP="009A392C">
            <w:pPr>
              <w:ind w:firstLine="36"/>
              <w:rPr>
                <w:rFonts w:ascii="Corbel" w:hAnsi="Corbel"/>
                <w:sz w:val="20"/>
                <w:szCs w:val="20"/>
              </w:rPr>
            </w:pPr>
          </w:p>
          <w:p w14:paraId="70ABA3D8" w14:textId="77777777" w:rsidR="008C52CF" w:rsidRPr="000E661A" w:rsidRDefault="008C52CF" w:rsidP="009A392C">
            <w:pPr>
              <w:spacing w:before="240"/>
              <w:ind w:firstLine="36"/>
              <w:rPr>
                <w:rFonts w:ascii="Corbel" w:hAnsi="Corbel" w:cs="Arial"/>
                <w:sz w:val="20"/>
                <w:szCs w:val="20"/>
              </w:rPr>
            </w:pPr>
          </w:p>
        </w:tc>
        <w:tc>
          <w:tcPr>
            <w:tcW w:w="9639" w:type="dxa"/>
          </w:tcPr>
          <w:p w14:paraId="03B98544" w14:textId="77777777" w:rsidR="008C52CF" w:rsidRPr="000E661A" w:rsidRDefault="008C52CF" w:rsidP="009A392C">
            <w:pPr>
              <w:rPr>
                <w:rFonts w:ascii="Corbel" w:hAnsi="Corbel" w:cs="Arial"/>
                <w:b/>
                <w:sz w:val="20"/>
                <w:szCs w:val="20"/>
              </w:rPr>
            </w:pPr>
          </w:p>
          <w:p w14:paraId="7F3A357A" w14:textId="62459D46" w:rsidR="008C52CF" w:rsidRDefault="00D22630" w:rsidP="009A392C">
            <w:pPr>
              <w:jc w:val="both"/>
              <w:rPr>
                <w:rFonts w:ascii="Corbel" w:hAnsi="Corbel" w:cs="Arial"/>
                <w:b/>
                <w:sz w:val="20"/>
                <w:szCs w:val="20"/>
              </w:rPr>
            </w:pPr>
            <w:r>
              <w:rPr>
                <w:rFonts w:ascii="Corbel" w:hAnsi="Corbel" w:cs="Arial"/>
                <w:b/>
                <w:sz w:val="20"/>
                <w:szCs w:val="20"/>
              </w:rPr>
              <w:t>a</w:t>
            </w:r>
            <w:r w:rsidR="008C52CF">
              <w:rPr>
                <w:rFonts w:ascii="Corbel" w:hAnsi="Corbel" w:cs="Arial"/>
                <w:b/>
                <w:sz w:val="20"/>
                <w:szCs w:val="20"/>
              </w:rPr>
              <w:t xml:space="preserve">) </w:t>
            </w:r>
            <w:r w:rsidR="008C52CF" w:rsidRPr="000E661A">
              <w:rPr>
                <w:rFonts w:ascii="Corbel" w:hAnsi="Corbel" w:cs="Arial"/>
                <w:b/>
                <w:sz w:val="20"/>
                <w:szCs w:val="20"/>
              </w:rPr>
              <w:t>Play Area Report</w:t>
            </w:r>
          </w:p>
          <w:p w14:paraId="772276DD" w14:textId="77777777" w:rsidR="008C52CF" w:rsidRDefault="008C52CF" w:rsidP="009A392C">
            <w:pPr>
              <w:jc w:val="both"/>
              <w:rPr>
                <w:rFonts w:ascii="Corbel" w:hAnsi="Corbel" w:cs="Arial"/>
                <w:b/>
                <w:sz w:val="20"/>
                <w:szCs w:val="20"/>
              </w:rPr>
            </w:pPr>
          </w:p>
          <w:p w14:paraId="450295DC" w14:textId="79CB3D74" w:rsidR="006C3785" w:rsidRPr="00A31F37" w:rsidRDefault="0093483D" w:rsidP="0093483D">
            <w:pPr>
              <w:jc w:val="both"/>
              <w:rPr>
                <w:rFonts w:ascii="Corbel" w:hAnsi="Corbel" w:cs="Arial"/>
                <w:bCs/>
                <w:sz w:val="20"/>
                <w:szCs w:val="20"/>
              </w:rPr>
            </w:pPr>
            <w:r>
              <w:rPr>
                <w:rFonts w:ascii="Corbel" w:hAnsi="Corbel" w:cs="Arial"/>
                <w:bCs/>
                <w:sz w:val="20"/>
                <w:szCs w:val="20"/>
              </w:rPr>
              <w:t xml:space="preserve">It was noted that the Play area inspection was scheduled for June 2024. There were no other issues arising. </w:t>
            </w:r>
          </w:p>
          <w:p w14:paraId="55FD3620" w14:textId="77777777" w:rsidR="008C52CF" w:rsidRPr="00800F5F" w:rsidRDefault="008C52CF" w:rsidP="009A392C">
            <w:pPr>
              <w:jc w:val="both"/>
              <w:rPr>
                <w:rFonts w:ascii="Corbel" w:hAnsi="Corbel" w:cs="Arial"/>
                <w:bCs/>
                <w:sz w:val="20"/>
                <w:szCs w:val="20"/>
              </w:rPr>
            </w:pPr>
          </w:p>
          <w:p w14:paraId="6E124C61" w14:textId="1CEFC781" w:rsidR="008C52CF" w:rsidRDefault="00D22630" w:rsidP="009A392C">
            <w:pPr>
              <w:ind w:left="751" w:hanging="751"/>
              <w:jc w:val="both"/>
              <w:rPr>
                <w:rFonts w:ascii="Corbel" w:hAnsi="Corbel" w:cs="Arial"/>
                <w:b/>
                <w:sz w:val="20"/>
                <w:szCs w:val="20"/>
              </w:rPr>
            </w:pPr>
            <w:r>
              <w:rPr>
                <w:rFonts w:ascii="Corbel" w:hAnsi="Corbel" w:cs="Arial"/>
                <w:b/>
                <w:sz w:val="20"/>
                <w:szCs w:val="20"/>
              </w:rPr>
              <w:t>b</w:t>
            </w:r>
            <w:r w:rsidR="008C52CF">
              <w:rPr>
                <w:rFonts w:ascii="Corbel" w:hAnsi="Corbel" w:cs="Arial"/>
                <w:b/>
                <w:sz w:val="20"/>
                <w:szCs w:val="20"/>
              </w:rPr>
              <w:t xml:space="preserve">) </w:t>
            </w:r>
            <w:r w:rsidR="008C52CF" w:rsidRPr="000E661A">
              <w:rPr>
                <w:rFonts w:ascii="Corbel" w:hAnsi="Corbel" w:cs="Arial"/>
                <w:b/>
                <w:sz w:val="20"/>
                <w:szCs w:val="20"/>
              </w:rPr>
              <w:t>Parish Footpaths and Bridleways</w:t>
            </w:r>
          </w:p>
          <w:p w14:paraId="4F091CE6" w14:textId="77777777" w:rsidR="008C52CF" w:rsidRDefault="008C52CF" w:rsidP="009A392C">
            <w:pPr>
              <w:ind w:left="751" w:hanging="751"/>
              <w:jc w:val="both"/>
              <w:rPr>
                <w:rFonts w:ascii="Corbel" w:hAnsi="Corbel" w:cs="Arial"/>
                <w:b/>
                <w:sz w:val="20"/>
                <w:szCs w:val="20"/>
              </w:rPr>
            </w:pPr>
          </w:p>
          <w:p w14:paraId="14B5CB05" w14:textId="675EF356" w:rsidR="00D94BF2" w:rsidRDefault="006C3785" w:rsidP="0093483D">
            <w:pPr>
              <w:rPr>
                <w:rFonts w:ascii="Corbel" w:hAnsi="Corbel" w:cs="Arial"/>
                <w:bCs/>
                <w:sz w:val="20"/>
                <w:szCs w:val="20"/>
              </w:rPr>
            </w:pPr>
            <w:r>
              <w:rPr>
                <w:rFonts w:ascii="Corbel" w:hAnsi="Corbel" w:cs="Arial"/>
                <w:bCs/>
                <w:sz w:val="20"/>
                <w:szCs w:val="20"/>
              </w:rPr>
              <w:t xml:space="preserve">Cllr Hewitt </w:t>
            </w:r>
            <w:r w:rsidR="0093483D" w:rsidRPr="0093483D">
              <w:rPr>
                <w:rFonts w:ascii="Corbel" w:hAnsi="Corbel" w:cs="Arial"/>
                <w:bCs/>
                <w:sz w:val="20"/>
                <w:szCs w:val="20"/>
              </w:rPr>
              <w:t xml:space="preserve">has made both landowners aware of the broken stile at the bottom of Ranston Hill footpath ( the Hanging onto Hill Floor fields) and </w:t>
            </w:r>
            <w:r w:rsidR="0093483D">
              <w:rPr>
                <w:rFonts w:ascii="Corbel" w:hAnsi="Corbel" w:cs="Arial"/>
                <w:bCs/>
                <w:sz w:val="20"/>
                <w:szCs w:val="20"/>
              </w:rPr>
              <w:t xml:space="preserve">also </w:t>
            </w:r>
            <w:r w:rsidR="0093483D" w:rsidRPr="0093483D">
              <w:rPr>
                <w:rFonts w:ascii="Corbel" w:hAnsi="Corbel" w:cs="Arial"/>
                <w:bCs/>
                <w:sz w:val="20"/>
                <w:szCs w:val="20"/>
              </w:rPr>
              <w:t xml:space="preserve">the insecure gate from Chapel Lane into Cow Ground footpath. </w:t>
            </w:r>
            <w:r w:rsidR="0093483D">
              <w:rPr>
                <w:rFonts w:ascii="Corbel" w:hAnsi="Corbel" w:cs="Arial"/>
                <w:bCs/>
                <w:sz w:val="20"/>
                <w:szCs w:val="20"/>
              </w:rPr>
              <w:t xml:space="preserve">Assurances have been received that </w:t>
            </w:r>
            <w:r w:rsidR="0093483D" w:rsidRPr="0093483D">
              <w:rPr>
                <w:rFonts w:ascii="Corbel" w:hAnsi="Corbel" w:cs="Arial"/>
                <w:bCs/>
                <w:sz w:val="20"/>
                <w:szCs w:val="20"/>
              </w:rPr>
              <w:t>pool of water under the small gate in Cow Ground footpath</w:t>
            </w:r>
            <w:r w:rsidR="0093483D">
              <w:rPr>
                <w:rFonts w:ascii="Corbel" w:hAnsi="Corbel" w:cs="Arial"/>
                <w:bCs/>
                <w:sz w:val="20"/>
                <w:szCs w:val="20"/>
              </w:rPr>
              <w:t xml:space="preserve"> will be filled</w:t>
            </w:r>
            <w:r w:rsidR="00B57A7E">
              <w:rPr>
                <w:rFonts w:ascii="Corbel" w:hAnsi="Corbel" w:cs="Arial"/>
                <w:bCs/>
                <w:sz w:val="20"/>
                <w:szCs w:val="20"/>
              </w:rPr>
              <w:t xml:space="preserve"> with rubble</w:t>
            </w:r>
            <w:r w:rsidR="0093483D">
              <w:rPr>
                <w:rFonts w:ascii="Corbel" w:hAnsi="Corbel" w:cs="Arial"/>
                <w:bCs/>
                <w:sz w:val="20"/>
                <w:szCs w:val="20"/>
              </w:rPr>
              <w:t xml:space="preserve">. </w:t>
            </w:r>
          </w:p>
          <w:p w14:paraId="76D42B82" w14:textId="77777777" w:rsidR="0093483D" w:rsidRPr="00EE7ABB" w:rsidRDefault="0093483D" w:rsidP="0093483D">
            <w:pPr>
              <w:rPr>
                <w:rFonts w:ascii="Corbel" w:hAnsi="Corbel" w:cs="Arial"/>
                <w:bCs/>
                <w:sz w:val="20"/>
                <w:szCs w:val="20"/>
              </w:rPr>
            </w:pPr>
          </w:p>
          <w:p w14:paraId="2508F196" w14:textId="704B890E" w:rsidR="008C52CF" w:rsidRDefault="00D22630" w:rsidP="009A392C">
            <w:pPr>
              <w:rPr>
                <w:rFonts w:ascii="Corbel" w:hAnsi="Corbel" w:cs="Arial"/>
                <w:bCs/>
                <w:sz w:val="20"/>
                <w:szCs w:val="20"/>
              </w:rPr>
            </w:pPr>
            <w:r>
              <w:rPr>
                <w:rFonts w:ascii="Corbel" w:hAnsi="Corbel" w:cs="Arial"/>
                <w:b/>
                <w:sz w:val="20"/>
                <w:szCs w:val="20"/>
              </w:rPr>
              <w:t>c</w:t>
            </w:r>
            <w:r w:rsidR="008C52CF" w:rsidRPr="00800F5F">
              <w:rPr>
                <w:rFonts w:ascii="Corbel" w:hAnsi="Corbel" w:cs="Arial"/>
                <w:b/>
                <w:sz w:val="20"/>
                <w:szCs w:val="20"/>
              </w:rPr>
              <w:t>) The Glebe &amp; Parish Trees</w:t>
            </w:r>
            <w:r w:rsidR="008C52CF">
              <w:rPr>
                <w:rFonts w:ascii="Corbel" w:hAnsi="Corbel" w:cs="Arial"/>
                <w:bCs/>
                <w:sz w:val="20"/>
                <w:szCs w:val="20"/>
              </w:rPr>
              <w:t xml:space="preserve"> </w:t>
            </w:r>
          </w:p>
          <w:p w14:paraId="6328BF16" w14:textId="77777777" w:rsidR="008C52CF" w:rsidRDefault="008C52CF" w:rsidP="009A392C">
            <w:pPr>
              <w:rPr>
                <w:rFonts w:ascii="Corbel" w:hAnsi="Corbel" w:cs="Arial"/>
                <w:bCs/>
                <w:sz w:val="20"/>
                <w:szCs w:val="20"/>
              </w:rPr>
            </w:pPr>
          </w:p>
          <w:p w14:paraId="2D37A6A7" w14:textId="7720F9B9" w:rsidR="008C52CF" w:rsidRDefault="00C821FF" w:rsidP="009A392C">
            <w:pPr>
              <w:rPr>
                <w:rFonts w:ascii="Corbel" w:hAnsi="Corbel" w:cs="Arial"/>
                <w:bCs/>
                <w:sz w:val="20"/>
                <w:szCs w:val="20"/>
              </w:rPr>
            </w:pPr>
            <w:r w:rsidRPr="00C821FF">
              <w:rPr>
                <w:rFonts w:ascii="Corbel" w:hAnsi="Corbel" w:cs="Arial"/>
                <w:b/>
                <w:sz w:val="20"/>
                <w:szCs w:val="20"/>
              </w:rPr>
              <w:t>Lombardy Poplars</w:t>
            </w:r>
            <w:r>
              <w:rPr>
                <w:rFonts w:ascii="Corbel" w:hAnsi="Corbel" w:cs="Arial"/>
                <w:bCs/>
                <w:sz w:val="20"/>
                <w:szCs w:val="20"/>
              </w:rPr>
              <w:t xml:space="preserve"> </w:t>
            </w:r>
            <w:r w:rsidR="0093483D">
              <w:rPr>
                <w:rFonts w:ascii="Corbel" w:hAnsi="Corbel" w:cs="Arial"/>
                <w:bCs/>
                <w:sz w:val="20"/>
                <w:szCs w:val="20"/>
              </w:rPr>
              <w:t xml:space="preserve">– The Tree application has not yet been approved by Dorset planners and it is </w:t>
            </w:r>
            <w:r w:rsidR="00B77A5F">
              <w:rPr>
                <w:rFonts w:ascii="Corbel" w:hAnsi="Corbel" w:cs="Arial"/>
                <w:bCs/>
                <w:sz w:val="20"/>
                <w:szCs w:val="20"/>
              </w:rPr>
              <w:t xml:space="preserve">now </w:t>
            </w:r>
            <w:r w:rsidR="0093483D">
              <w:rPr>
                <w:rFonts w:ascii="Corbel" w:hAnsi="Corbel" w:cs="Arial"/>
                <w:bCs/>
                <w:sz w:val="20"/>
                <w:szCs w:val="20"/>
              </w:rPr>
              <w:t xml:space="preserve">unlikely that felling work will be able to proceed until the autumn after the nesting season ends. </w:t>
            </w:r>
          </w:p>
          <w:p w14:paraId="40DC4FBA" w14:textId="77777777" w:rsidR="00B57A7E" w:rsidRDefault="00B57A7E" w:rsidP="009A392C">
            <w:pPr>
              <w:rPr>
                <w:rFonts w:ascii="Corbel" w:hAnsi="Corbel" w:cs="Arial"/>
                <w:bCs/>
                <w:sz w:val="20"/>
                <w:szCs w:val="20"/>
              </w:rPr>
            </w:pPr>
          </w:p>
          <w:p w14:paraId="061E472D" w14:textId="5638B014" w:rsidR="00B57A7E" w:rsidRDefault="00B57A7E" w:rsidP="009A392C">
            <w:pPr>
              <w:rPr>
                <w:rFonts w:ascii="Corbel" w:hAnsi="Corbel" w:cs="Arial"/>
                <w:bCs/>
                <w:sz w:val="20"/>
                <w:szCs w:val="20"/>
              </w:rPr>
            </w:pPr>
            <w:r>
              <w:rPr>
                <w:rFonts w:ascii="Corbel" w:hAnsi="Corbel" w:cs="Arial"/>
                <w:bCs/>
                <w:sz w:val="20"/>
                <w:szCs w:val="20"/>
              </w:rPr>
              <w:t xml:space="preserve">It was noted that the family of the late Tim Sullivan are very happy to have a tree planted in his honour. Dorset Councils new tree planting grant scheme will be looked at when the felling of the poplars has taken place. </w:t>
            </w:r>
          </w:p>
          <w:p w14:paraId="5DE4CEBD" w14:textId="77777777" w:rsidR="00DE2049" w:rsidRDefault="00DE2049" w:rsidP="009A392C">
            <w:pPr>
              <w:rPr>
                <w:rFonts w:ascii="Corbel" w:hAnsi="Corbel" w:cs="Arial"/>
                <w:bCs/>
                <w:sz w:val="20"/>
                <w:szCs w:val="20"/>
              </w:rPr>
            </w:pPr>
          </w:p>
          <w:p w14:paraId="6F01FB85" w14:textId="3F441EB0" w:rsidR="00DE2049" w:rsidRDefault="00DE2049" w:rsidP="009A392C">
            <w:pPr>
              <w:rPr>
                <w:rFonts w:ascii="Corbel" w:hAnsi="Corbel" w:cs="Arial"/>
                <w:bCs/>
                <w:sz w:val="20"/>
                <w:szCs w:val="20"/>
              </w:rPr>
            </w:pPr>
            <w:r>
              <w:rPr>
                <w:rFonts w:ascii="Corbel" w:hAnsi="Corbel" w:cs="Arial"/>
                <w:bCs/>
                <w:sz w:val="20"/>
                <w:szCs w:val="20"/>
              </w:rPr>
              <w:t xml:space="preserve">A request had been received for use of the Glebe for the Shrotonbury Festival at the end of May. It was unanimously agreed that that this should be approved subject to the provision of a satisfactory risk assessment &amp; insurance cover. </w:t>
            </w:r>
          </w:p>
          <w:p w14:paraId="4B013194" w14:textId="77777777" w:rsidR="008C52CF" w:rsidRDefault="008C52CF" w:rsidP="009A392C">
            <w:pPr>
              <w:rPr>
                <w:rFonts w:ascii="Corbel" w:hAnsi="Corbel" w:cs="Arial"/>
                <w:bCs/>
                <w:sz w:val="20"/>
                <w:szCs w:val="20"/>
              </w:rPr>
            </w:pPr>
          </w:p>
          <w:p w14:paraId="2DE78C74" w14:textId="53F9EBD7" w:rsidR="008C52CF" w:rsidRDefault="00D22630" w:rsidP="009A392C">
            <w:pPr>
              <w:rPr>
                <w:rFonts w:ascii="Corbel" w:hAnsi="Corbel" w:cs="Arial"/>
                <w:b/>
                <w:sz w:val="20"/>
                <w:szCs w:val="20"/>
              </w:rPr>
            </w:pPr>
            <w:r>
              <w:rPr>
                <w:rFonts w:ascii="Corbel" w:hAnsi="Corbel" w:cs="Arial"/>
                <w:b/>
                <w:sz w:val="20"/>
                <w:szCs w:val="20"/>
              </w:rPr>
              <w:t>d</w:t>
            </w:r>
            <w:r w:rsidR="008C52CF">
              <w:rPr>
                <w:rFonts w:ascii="Corbel" w:hAnsi="Corbel" w:cs="Arial"/>
                <w:b/>
                <w:sz w:val="20"/>
                <w:szCs w:val="20"/>
              </w:rPr>
              <w:t>) Highways issues</w:t>
            </w:r>
          </w:p>
          <w:p w14:paraId="27041309" w14:textId="77777777" w:rsidR="008C52CF" w:rsidRDefault="008C52CF" w:rsidP="009A392C">
            <w:pPr>
              <w:rPr>
                <w:rFonts w:ascii="Corbel" w:hAnsi="Corbel" w:cs="Arial"/>
                <w:b/>
                <w:sz w:val="20"/>
                <w:szCs w:val="20"/>
              </w:rPr>
            </w:pPr>
          </w:p>
          <w:p w14:paraId="54C9E9E1" w14:textId="1DD4762C" w:rsidR="007323CA" w:rsidRDefault="00B57A7E" w:rsidP="00D94BF2">
            <w:pPr>
              <w:rPr>
                <w:rFonts w:ascii="Corbel" w:hAnsi="Corbel" w:cs="Arial"/>
                <w:bCs/>
                <w:sz w:val="20"/>
                <w:szCs w:val="20"/>
              </w:rPr>
            </w:pPr>
            <w:r>
              <w:rPr>
                <w:rFonts w:ascii="Corbel" w:hAnsi="Corbel" w:cs="Arial"/>
                <w:bCs/>
                <w:sz w:val="20"/>
                <w:szCs w:val="20"/>
              </w:rPr>
              <w:t xml:space="preserve">Cllr Barrett had discussed the question of access bar (white lines) road markings with the Community Highways Officer and confirmed that the cost of these would be £ 226 per line, which would be a charge to the Parish </w:t>
            </w:r>
            <w:r>
              <w:rPr>
                <w:rFonts w:ascii="Corbel" w:hAnsi="Corbel" w:cs="Arial"/>
                <w:bCs/>
                <w:sz w:val="20"/>
                <w:szCs w:val="20"/>
              </w:rPr>
              <w:lastRenderedPageBreak/>
              <w:t xml:space="preserve">Council.  It was agreed that these lines are effective in dissuading thoughtless parking; it was proposed and agreed that the PC would proceed with making an order for these to be painted in one location. </w:t>
            </w:r>
          </w:p>
          <w:p w14:paraId="655F3D6E" w14:textId="77777777" w:rsidR="00B57A7E" w:rsidRDefault="00B57A7E" w:rsidP="00D94BF2">
            <w:pPr>
              <w:rPr>
                <w:rFonts w:ascii="Corbel" w:hAnsi="Corbel" w:cs="Arial"/>
                <w:bCs/>
                <w:sz w:val="20"/>
                <w:szCs w:val="20"/>
              </w:rPr>
            </w:pPr>
          </w:p>
          <w:p w14:paraId="3B8BF847" w14:textId="5A53396D" w:rsidR="00B57A7E" w:rsidRDefault="00B57A7E" w:rsidP="00D94BF2">
            <w:pPr>
              <w:rPr>
                <w:rFonts w:ascii="Corbel" w:hAnsi="Corbel" w:cs="Arial"/>
                <w:bCs/>
                <w:sz w:val="20"/>
                <w:szCs w:val="20"/>
              </w:rPr>
            </w:pPr>
            <w:r>
              <w:rPr>
                <w:rFonts w:ascii="Corbel" w:hAnsi="Corbel" w:cs="Arial"/>
                <w:bCs/>
                <w:sz w:val="20"/>
                <w:szCs w:val="20"/>
              </w:rPr>
              <w:t>Cllr Gredley had noted that there an issue had arisen in General Wolfe Close when an ambulance had</w:t>
            </w:r>
            <w:r w:rsidR="00D143A0">
              <w:rPr>
                <w:rFonts w:ascii="Corbel" w:hAnsi="Corbel" w:cs="Arial"/>
                <w:bCs/>
                <w:sz w:val="20"/>
                <w:szCs w:val="20"/>
              </w:rPr>
              <w:t xml:space="preserve"> attended and it had been </w:t>
            </w:r>
            <w:r>
              <w:rPr>
                <w:rFonts w:ascii="Corbel" w:hAnsi="Corbel" w:cs="Arial"/>
                <w:bCs/>
                <w:sz w:val="20"/>
                <w:szCs w:val="20"/>
              </w:rPr>
              <w:t xml:space="preserve">evidently difficult for a stretcher to surmount the kerb. It was understood that the landowner was the </w:t>
            </w:r>
            <w:r w:rsidR="00E721EB">
              <w:rPr>
                <w:rFonts w:ascii="Corbel" w:hAnsi="Corbel" w:cs="Arial"/>
                <w:bCs/>
                <w:sz w:val="20"/>
                <w:szCs w:val="20"/>
              </w:rPr>
              <w:t xml:space="preserve">Sovereign </w:t>
            </w:r>
            <w:r w:rsidR="00D143A0">
              <w:rPr>
                <w:rFonts w:ascii="Corbel" w:hAnsi="Corbel" w:cs="Arial"/>
                <w:bCs/>
                <w:sz w:val="20"/>
                <w:szCs w:val="20"/>
              </w:rPr>
              <w:t>H</w:t>
            </w:r>
            <w:r>
              <w:rPr>
                <w:rFonts w:ascii="Corbel" w:hAnsi="Corbel" w:cs="Arial"/>
                <w:bCs/>
                <w:sz w:val="20"/>
                <w:szCs w:val="20"/>
              </w:rPr>
              <w:t xml:space="preserve">ousing </w:t>
            </w:r>
            <w:r w:rsidR="00D143A0">
              <w:rPr>
                <w:rFonts w:ascii="Corbel" w:hAnsi="Corbel" w:cs="Arial"/>
                <w:bCs/>
                <w:sz w:val="20"/>
                <w:szCs w:val="20"/>
              </w:rPr>
              <w:t>A</w:t>
            </w:r>
            <w:r>
              <w:rPr>
                <w:rFonts w:ascii="Corbel" w:hAnsi="Corbel" w:cs="Arial"/>
                <w:bCs/>
                <w:sz w:val="20"/>
                <w:szCs w:val="20"/>
              </w:rPr>
              <w:t>ssociation</w:t>
            </w:r>
            <w:r w:rsidR="00E721EB">
              <w:rPr>
                <w:rFonts w:ascii="Corbel" w:hAnsi="Corbel" w:cs="Arial"/>
                <w:bCs/>
                <w:sz w:val="20"/>
                <w:szCs w:val="20"/>
              </w:rPr>
              <w:t xml:space="preserve"> .</w:t>
            </w:r>
            <w:r>
              <w:rPr>
                <w:rFonts w:ascii="Corbel" w:hAnsi="Corbel" w:cs="Arial"/>
                <w:bCs/>
                <w:sz w:val="20"/>
                <w:szCs w:val="20"/>
              </w:rPr>
              <w:t xml:space="preserve"> Cllr Gredley agreed to write to the</w:t>
            </w:r>
            <w:r w:rsidR="00E721EB">
              <w:rPr>
                <w:rFonts w:ascii="Corbel" w:hAnsi="Corbel" w:cs="Arial"/>
                <w:bCs/>
                <w:sz w:val="20"/>
                <w:szCs w:val="20"/>
              </w:rPr>
              <w:t xml:space="preserve"> Sovereign to</w:t>
            </w:r>
            <w:r>
              <w:rPr>
                <w:rFonts w:ascii="Corbel" w:hAnsi="Corbel" w:cs="Arial"/>
                <w:bCs/>
                <w:sz w:val="20"/>
                <w:szCs w:val="20"/>
              </w:rPr>
              <w:t xml:space="preserve"> raise the issue and ask for a dropped kerb to be considered.</w:t>
            </w:r>
          </w:p>
          <w:p w14:paraId="23D83710" w14:textId="77777777" w:rsidR="00FF032B" w:rsidRDefault="00FF032B" w:rsidP="00D94BF2">
            <w:pPr>
              <w:rPr>
                <w:rFonts w:ascii="Corbel" w:hAnsi="Corbel" w:cs="Arial"/>
                <w:bCs/>
                <w:sz w:val="20"/>
                <w:szCs w:val="20"/>
              </w:rPr>
            </w:pPr>
          </w:p>
          <w:p w14:paraId="1DE689A9" w14:textId="7D9DEDEE" w:rsidR="008C52CF" w:rsidRDefault="00D22630" w:rsidP="009A392C">
            <w:pPr>
              <w:rPr>
                <w:rFonts w:ascii="Corbel" w:hAnsi="Corbel" w:cs="Arial"/>
                <w:b/>
                <w:sz w:val="20"/>
                <w:szCs w:val="20"/>
              </w:rPr>
            </w:pPr>
            <w:r>
              <w:rPr>
                <w:rFonts w:ascii="Corbel" w:hAnsi="Corbel" w:cs="Arial"/>
                <w:b/>
                <w:sz w:val="20"/>
                <w:szCs w:val="20"/>
              </w:rPr>
              <w:t>e</w:t>
            </w:r>
            <w:r w:rsidR="008C52CF">
              <w:rPr>
                <w:rFonts w:ascii="Corbel" w:hAnsi="Corbel" w:cs="Arial"/>
                <w:b/>
                <w:sz w:val="20"/>
                <w:szCs w:val="20"/>
              </w:rPr>
              <w:t xml:space="preserve">) </w:t>
            </w:r>
            <w:r w:rsidR="008C52CF" w:rsidRPr="00800F5F">
              <w:rPr>
                <w:rFonts w:ascii="Corbel" w:hAnsi="Corbel" w:cs="Arial"/>
                <w:b/>
                <w:sz w:val="20"/>
                <w:szCs w:val="20"/>
              </w:rPr>
              <w:t>Parish Council Website Development</w:t>
            </w:r>
          </w:p>
          <w:p w14:paraId="41D9F8FD" w14:textId="77777777" w:rsidR="00D22630" w:rsidRDefault="00D22630" w:rsidP="009A392C">
            <w:pPr>
              <w:rPr>
                <w:rFonts w:ascii="Corbel" w:hAnsi="Corbel" w:cs="Arial"/>
                <w:b/>
                <w:sz w:val="20"/>
                <w:szCs w:val="20"/>
              </w:rPr>
            </w:pPr>
          </w:p>
          <w:p w14:paraId="4ACA6893" w14:textId="43DCC81E" w:rsidR="00D22630" w:rsidRDefault="00C571CA" w:rsidP="009A392C">
            <w:pPr>
              <w:rPr>
                <w:rFonts w:ascii="Corbel" w:hAnsi="Corbel" w:cs="Arial"/>
                <w:bCs/>
                <w:sz w:val="20"/>
                <w:szCs w:val="20"/>
              </w:rPr>
            </w:pPr>
            <w:r>
              <w:rPr>
                <w:rFonts w:ascii="Corbel" w:hAnsi="Corbel" w:cs="Arial"/>
                <w:bCs/>
                <w:sz w:val="20"/>
                <w:szCs w:val="20"/>
              </w:rPr>
              <w:t xml:space="preserve">HC will be discussing possible links between the Village Hall website and the new PC website. </w:t>
            </w:r>
            <w:r w:rsidR="00B57A7E">
              <w:rPr>
                <w:rFonts w:ascii="Corbel" w:hAnsi="Corbel" w:cs="Arial"/>
                <w:bCs/>
                <w:sz w:val="20"/>
                <w:szCs w:val="20"/>
              </w:rPr>
              <w:t xml:space="preserve">The Clerk requested that Cllr Somper’s reports be added to the website. </w:t>
            </w:r>
          </w:p>
          <w:p w14:paraId="6264F570" w14:textId="77777777" w:rsidR="00FF032B" w:rsidRDefault="00FF032B" w:rsidP="009A392C">
            <w:pPr>
              <w:rPr>
                <w:rFonts w:ascii="Corbel" w:hAnsi="Corbel" w:cs="Arial"/>
                <w:bCs/>
                <w:sz w:val="20"/>
                <w:szCs w:val="20"/>
              </w:rPr>
            </w:pPr>
          </w:p>
          <w:p w14:paraId="2951CEDC" w14:textId="77777777" w:rsidR="00FF032B" w:rsidRDefault="00D22630" w:rsidP="009A392C">
            <w:pPr>
              <w:rPr>
                <w:rFonts w:ascii="Corbel" w:hAnsi="Corbel" w:cs="Arial"/>
                <w:b/>
                <w:sz w:val="20"/>
                <w:szCs w:val="20"/>
              </w:rPr>
            </w:pPr>
            <w:r w:rsidRPr="00D22630">
              <w:rPr>
                <w:rFonts w:ascii="Corbel" w:hAnsi="Corbel" w:cs="Arial"/>
                <w:b/>
                <w:sz w:val="20"/>
                <w:szCs w:val="20"/>
              </w:rPr>
              <w:t>f) DAPTC</w:t>
            </w:r>
          </w:p>
          <w:p w14:paraId="4E70C92B" w14:textId="77777777" w:rsidR="00FF032B" w:rsidRDefault="00FF032B" w:rsidP="009A392C">
            <w:pPr>
              <w:rPr>
                <w:rFonts w:ascii="Corbel" w:hAnsi="Corbel" w:cs="Arial"/>
                <w:b/>
                <w:sz w:val="20"/>
                <w:szCs w:val="20"/>
              </w:rPr>
            </w:pPr>
          </w:p>
          <w:p w14:paraId="5C7E3E1D" w14:textId="1F8D8DCF" w:rsidR="00A31F37" w:rsidRDefault="00B57A7E" w:rsidP="009A392C">
            <w:pPr>
              <w:rPr>
                <w:rFonts w:ascii="Corbel" w:hAnsi="Corbel" w:cs="Arial"/>
                <w:bCs/>
                <w:sz w:val="20"/>
                <w:szCs w:val="20"/>
              </w:rPr>
            </w:pPr>
            <w:r>
              <w:rPr>
                <w:rFonts w:ascii="Corbel" w:hAnsi="Corbel" w:cs="Arial"/>
                <w:bCs/>
                <w:sz w:val="20"/>
                <w:szCs w:val="20"/>
              </w:rPr>
              <w:t xml:space="preserve">Nothing of note other than </w:t>
            </w:r>
            <w:r w:rsidR="00C571CA">
              <w:rPr>
                <w:rFonts w:ascii="Corbel" w:hAnsi="Corbel" w:cs="Arial"/>
                <w:bCs/>
                <w:sz w:val="20"/>
                <w:szCs w:val="20"/>
              </w:rPr>
              <w:t xml:space="preserve">additional training schemes. </w:t>
            </w:r>
          </w:p>
          <w:p w14:paraId="0E3AF579" w14:textId="77777777" w:rsidR="0036293F" w:rsidRDefault="0036293F" w:rsidP="009A392C">
            <w:pPr>
              <w:rPr>
                <w:rFonts w:ascii="Corbel" w:hAnsi="Corbel" w:cs="Arial"/>
                <w:bCs/>
                <w:sz w:val="20"/>
                <w:szCs w:val="20"/>
              </w:rPr>
            </w:pPr>
          </w:p>
          <w:p w14:paraId="5D81D8AC" w14:textId="7032B3AF" w:rsidR="00A31F37" w:rsidRDefault="00DE457F" w:rsidP="009418BF">
            <w:pPr>
              <w:rPr>
                <w:rFonts w:ascii="Corbel" w:hAnsi="Corbel" w:cs="Arial"/>
                <w:b/>
                <w:sz w:val="20"/>
                <w:szCs w:val="20"/>
              </w:rPr>
            </w:pPr>
            <w:r>
              <w:rPr>
                <w:rFonts w:ascii="Corbel" w:hAnsi="Corbel" w:cs="Arial"/>
                <w:b/>
                <w:sz w:val="20"/>
                <w:szCs w:val="20"/>
              </w:rPr>
              <w:t>g</w:t>
            </w:r>
            <w:r w:rsidR="00A31F37" w:rsidRPr="00A31F37">
              <w:rPr>
                <w:rFonts w:ascii="Corbel" w:hAnsi="Corbel" w:cs="Arial"/>
                <w:b/>
                <w:sz w:val="20"/>
                <w:szCs w:val="20"/>
              </w:rPr>
              <w:t xml:space="preserve">) </w:t>
            </w:r>
            <w:r w:rsidR="009418BF" w:rsidRPr="00A31F37">
              <w:rPr>
                <w:rFonts w:ascii="Corbel" w:hAnsi="Corbel" w:cs="Arial"/>
                <w:b/>
                <w:sz w:val="20"/>
                <w:szCs w:val="20"/>
              </w:rPr>
              <w:t>Old Post Office Noticeboard</w:t>
            </w:r>
          </w:p>
          <w:p w14:paraId="2254D753" w14:textId="77777777" w:rsidR="00A31F37" w:rsidRPr="00A31F37" w:rsidRDefault="00A31F37" w:rsidP="009418BF">
            <w:pPr>
              <w:rPr>
                <w:rFonts w:ascii="Corbel" w:hAnsi="Corbel" w:cs="Arial"/>
                <w:bCs/>
                <w:sz w:val="20"/>
                <w:szCs w:val="20"/>
              </w:rPr>
            </w:pPr>
          </w:p>
          <w:p w14:paraId="31BBD689" w14:textId="7BDAA844" w:rsidR="00A31F37" w:rsidRDefault="00A31F37" w:rsidP="009418BF">
            <w:pPr>
              <w:rPr>
                <w:rFonts w:ascii="Corbel" w:hAnsi="Corbel" w:cs="Arial"/>
                <w:bCs/>
                <w:sz w:val="20"/>
                <w:szCs w:val="20"/>
              </w:rPr>
            </w:pPr>
            <w:r>
              <w:rPr>
                <w:rFonts w:ascii="Corbel" w:hAnsi="Corbel" w:cs="Arial"/>
                <w:bCs/>
                <w:sz w:val="20"/>
                <w:szCs w:val="20"/>
              </w:rPr>
              <w:t xml:space="preserve">A resident has </w:t>
            </w:r>
            <w:r w:rsidR="00DE457F">
              <w:rPr>
                <w:rFonts w:ascii="Corbel" w:hAnsi="Corbel" w:cs="Arial"/>
                <w:bCs/>
                <w:sz w:val="20"/>
                <w:szCs w:val="20"/>
              </w:rPr>
              <w:t xml:space="preserve">the material for renovation. This will be discussed further </w:t>
            </w:r>
            <w:r>
              <w:rPr>
                <w:rFonts w:ascii="Corbel" w:hAnsi="Corbel" w:cs="Arial"/>
                <w:bCs/>
                <w:sz w:val="20"/>
                <w:szCs w:val="20"/>
              </w:rPr>
              <w:t xml:space="preserve"> </w:t>
            </w:r>
          </w:p>
          <w:p w14:paraId="5CA531BF" w14:textId="77777777" w:rsidR="00DE457F" w:rsidRDefault="00DE457F" w:rsidP="009418BF">
            <w:pPr>
              <w:rPr>
                <w:rFonts w:ascii="Corbel" w:hAnsi="Corbel" w:cs="Arial"/>
                <w:bCs/>
                <w:sz w:val="20"/>
                <w:szCs w:val="20"/>
              </w:rPr>
            </w:pPr>
          </w:p>
          <w:p w14:paraId="5A30606D" w14:textId="77777777" w:rsidR="00B77A5F" w:rsidRDefault="00DE457F" w:rsidP="009418BF">
            <w:pPr>
              <w:rPr>
                <w:rFonts w:ascii="Corbel" w:hAnsi="Corbel" w:cs="Arial"/>
                <w:b/>
                <w:sz w:val="20"/>
                <w:szCs w:val="20"/>
              </w:rPr>
            </w:pPr>
            <w:r>
              <w:rPr>
                <w:rFonts w:ascii="Corbel" w:hAnsi="Corbel" w:cs="Arial"/>
                <w:bCs/>
                <w:sz w:val="20"/>
                <w:szCs w:val="20"/>
              </w:rPr>
              <w:t xml:space="preserve">h) </w:t>
            </w:r>
            <w:r w:rsidRPr="00DE457F">
              <w:rPr>
                <w:rFonts w:ascii="Corbel" w:hAnsi="Corbel" w:cs="Arial"/>
                <w:b/>
                <w:sz w:val="20"/>
                <w:szCs w:val="20"/>
              </w:rPr>
              <w:t>PC projects</w:t>
            </w:r>
          </w:p>
          <w:p w14:paraId="70BDEB28" w14:textId="77777777" w:rsidR="00B77A5F" w:rsidRDefault="00B77A5F" w:rsidP="009418BF">
            <w:pPr>
              <w:rPr>
                <w:rFonts w:ascii="Corbel" w:hAnsi="Corbel" w:cs="Arial"/>
                <w:b/>
                <w:sz w:val="20"/>
                <w:szCs w:val="20"/>
              </w:rPr>
            </w:pPr>
          </w:p>
          <w:p w14:paraId="66302BE2" w14:textId="40F363F4" w:rsidR="00DE457F" w:rsidRDefault="00DE457F" w:rsidP="009418BF">
            <w:pPr>
              <w:rPr>
                <w:rFonts w:ascii="Corbel" w:hAnsi="Corbel" w:cs="Arial"/>
                <w:bCs/>
                <w:sz w:val="20"/>
                <w:szCs w:val="20"/>
              </w:rPr>
            </w:pPr>
            <w:r>
              <w:rPr>
                <w:rFonts w:ascii="Corbel" w:hAnsi="Corbel" w:cs="Arial"/>
                <w:b/>
                <w:sz w:val="20"/>
                <w:szCs w:val="20"/>
              </w:rPr>
              <w:t xml:space="preserve">Chalk Stream </w:t>
            </w:r>
            <w:r w:rsidRPr="00DE457F">
              <w:rPr>
                <w:rFonts w:ascii="Corbel" w:hAnsi="Corbel" w:cs="Arial"/>
                <w:b/>
                <w:sz w:val="20"/>
                <w:szCs w:val="20"/>
              </w:rPr>
              <w:t>Water</w:t>
            </w:r>
          </w:p>
          <w:p w14:paraId="68AE76A1" w14:textId="77777777" w:rsidR="00DE457F" w:rsidRDefault="00DE457F" w:rsidP="009418BF">
            <w:pPr>
              <w:rPr>
                <w:rFonts w:ascii="Corbel" w:hAnsi="Corbel" w:cs="Arial"/>
                <w:bCs/>
                <w:sz w:val="20"/>
                <w:szCs w:val="20"/>
              </w:rPr>
            </w:pPr>
          </w:p>
          <w:p w14:paraId="638C6E8F" w14:textId="0ECE64AE" w:rsidR="00B77A5F" w:rsidRDefault="00DE457F" w:rsidP="009418BF">
            <w:pPr>
              <w:rPr>
                <w:rFonts w:ascii="Corbel" w:hAnsi="Corbel" w:cs="Arial"/>
                <w:bCs/>
                <w:sz w:val="20"/>
                <w:szCs w:val="20"/>
              </w:rPr>
            </w:pPr>
            <w:r>
              <w:rPr>
                <w:rFonts w:ascii="Corbel" w:hAnsi="Corbel" w:cs="Arial"/>
                <w:bCs/>
                <w:sz w:val="20"/>
                <w:szCs w:val="20"/>
              </w:rPr>
              <w:t xml:space="preserve">Cllr </w:t>
            </w:r>
            <w:r w:rsidR="00C571CA">
              <w:rPr>
                <w:rFonts w:ascii="Corbel" w:hAnsi="Corbel" w:cs="Arial"/>
                <w:bCs/>
                <w:sz w:val="20"/>
                <w:szCs w:val="20"/>
              </w:rPr>
              <w:t>Gredley had written to the Environment Agency</w:t>
            </w:r>
            <w:r w:rsidR="0090029D">
              <w:rPr>
                <w:rFonts w:ascii="Corbel" w:hAnsi="Corbel" w:cs="Arial"/>
                <w:bCs/>
                <w:sz w:val="20"/>
                <w:szCs w:val="20"/>
              </w:rPr>
              <w:t xml:space="preserve"> (EA)</w:t>
            </w:r>
            <w:r w:rsidR="00C571CA">
              <w:rPr>
                <w:rFonts w:ascii="Corbel" w:hAnsi="Corbel" w:cs="Arial"/>
                <w:bCs/>
                <w:sz w:val="20"/>
                <w:szCs w:val="20"/>
              </w:rPr>
              <w:t xml:space="preserve"> </w:t>
            </w:r>
            <w:r w:rsidR="0090029D">
              <w:rPr>
                <w:rFonts w:ascii="Corbel" w:hAnsi="Corbel" w:cs="Arial"/>
                <w:bCs/>
                <w:sz w:val="20"/>
                <w:szCs w:val="20"/>
              </w:rPr>
              <w:t xml:space="preserve">expressing concerns regarding the quality of the water in chalk stream; the EA </w:t>
            </w:r>
            <w:r w:rsidR="00C571CA">
              <w:rPr>
                <w:rFonts w:ascii="Corbel" w:hAnsi="Corbel" w:cs="Arial"/>
                <w:bCs/>
                <w:sz w:val="20"/>
                <w:szCs w:val="20"/>
              </w:rPr>
              <w:t>had replied indic</w:t>
            </w:r>
            <w:r w:rsidR="00E721EB">
              <w:rPr>
                <w:rFonts w:ascii="Corbel" w:hAnsi="Corbel" w:cs="Arial"/>
                <w:bCs/>
                <w:sz w:val="20"/>
                <w:szCs w:val="20"/>
              </w:rPr>
              <w:t>ating</w:t>
            </w:r>
            <w:r w:rsidR="00C571CA">
              <w:rPr>
                <w:rFonts w:ascii="Corbel" w:hAnsi="Corbel" w:cs="Arial"/>
                <w:bCs/>
                <w:sz w:val="20"/>
                <w:szCs w:val="20"/>
              </w:rPr>
              <w:t xml:space="preserve"> that there were no issues of concern. Cllr Gredley has subsequent</w:t>
            </w:r>
            <w:r w:rsidR="00B77A5F">
              <w:rPr>
                <w:rFonts w:ascii="Corbel" w:hAnsi="Corbel" w:cs="Arial"/>
                <w:bCs/>
                <w:sz w:val="20"/>
                <w:szCs w:val="20"/>
              </w:rPr>
              <w:t>l</w:t>
            </w:r>
            <w:r w:rsidR="00C571CA">
              <w:rPr>
                <w:rFonts w:ascii="Corbel" w:hAnsi="Corbel" w:cs="Arial"/>
                <w:bCs/>
                <w:sz w:val="20"/>
                <w:szCs w:val="20"/>
              </w:rPr>
              <w:t xml:space="preserve">y pointed out to the EA that there were no fish in the stream, only invertebrates. </w:t>
            </w:r>
          </w:p>
          <w:p w14:paraId="7A5889BC" w14:textId="77777777" w:rsidR="00B77A5F" w:rsidRDefault="00B77A5F" w:rsidP="009418BF">
            <w:pPr>
              <w:rPr>
                <w:rFonts w:ascii="Corbel" w:hAnsi="Corbel" w:cs="Arial"/>
                <w:bCs/>
                <w:sz w:val="20"/>
                <w:szCs w:val="20"/>
              </w:rPr>
            </w:pPr>
          </w:p>
          <w:p w14:paraId="243A9A8E" w14:textId="61F157CA" w:rsidR="00A31F37" w:rsidRDefault="00C571CA" w:rsidP="009418BF">
            <w:pPr>
              <w:rPr>
                <w:rFonts w:ascii="Corbel" w:hAnsi="Corbel" w:cs="Arial"/>
                <w:bCs/>
                <w:sz w:val="20"/>
                <w:szCs w:val="20"/>
              </w:rPr>
            </w:pPr>
            <w:r>
              <w:rPr>
                <w:rFonts w:ascii="Corbel" w:hAnsi="Corbel" w:cs="Arial"/>
                <w:bCs/>
                <w:sz w:val="20"/>
                <w:szCs w:val="20"/>
              </w:rPr>
              <w:t xml:space="preserve">Iwerne Minster PC had </w:t>
            </w:r>
            <w:r w:rsidR="00E721EB">
              <w:rPr>
                <w:rFonts w:ascii="Corbel" w:hAnsi="Corbel" w:cs="Arial"/>
                <w:bCs/>
                <w:sz w:val="20"/>
                <w:szCs w:val="20"/>
              </w:rPr>
              <w:t>confirmed</w:t>
            </w:r>
            <w:r>
              <w:rPr>
                <w:rFonts w:ascii="Corbel" w:hAnsi="Corbel" w:cs="Arial"/>
                <w:bCs/>
                <w:sz w:val="20"/>
                <w:szCs w:val="20"/>
              </w:rPr>
              <w:t xml:space="preserve"> that the Trout Farm at </w:t>
            </w:r>
            <w:r w:rsidR="00B77A5F">
              <w:rPr>
                <w:rFonts w:ascii="Corbel" w:hAnsi="Corbel" w:cs="Arial"/>
                <w:bCs/>
                <w:sz w:val="20"/>
                <w:szCs w:val="20"/>
              </w:rPr>
              <w:t>I</w:t>
            </w:r>
            <w:r>
              <w:rPr>
                <w:rFonts w:ascii="Corbel" w:hAnsi="Corbel" w:cs="Arial"/>
                <w:bCs/>
                <w:sz w:val="20"/>
                <w:szCs w:val="20"/>
              </w:rPr>
              <w:t>wer</w:t>
            </w:r>
            <w:r w:rsidR="00B77A5F">
              <w:rPr>
                <w:rFonts w:ascii="Corbel" w:hAnsi="Corbel" w:cs="Arial"/>
                <w:bCs/>
                <w:sz w:val="20"/>
                <w:szCs w:val="20"/>
              </w:rPr>
              <w:t>n</w:t>
            </w:r>
            <w:r>
              <w:rPr>
                <w:rFonts w:ascii="Corbel" w:hAnsi="Corbel" w:cs="Arial"/>
                <w:bCs/>
                <w:sz w:val="20"/>
                <w:szCs w:val="20"/>
              </w:rPr>
              <w:t xml:space="preserve">e Minster regularly takes water samples and had not detected any issues. The </w:t>
            </w:r>
            <w:r w:rsidR="00B77A5F">
              <w:rPr>
                <w:rFonts w:ascii="Corbel" w:hAnsi="Corbel" w:cs="Arial"/>
                <w:bCs/>
                <w:sz w:val="20"/>
                <w:szCs w:val="20"/>
              </w:rPr>
              <w:t>Cl</w:t>
            </w:r>
            <w:r>
              <w:rPr>
                <w:rFonts w:ascii="Corbel" w:hAnsi="Corbel" w:cs="Arial"/>
                <w:bCs/>
                <w:sz w:val="20"/>
                <w:szCs w:val="20"/>
              </w:rPr>
              <w:t>erk noted the contents of the Wessex Water Improvement Scheme schedule to 2030</w:t>
            </w:r>
            <w:r w:rsidR="00E721EB">
              <w:rPr>
                <w:rFonts w:ascii="Corbel" w:hAnsi="Corbel" w:cs="Arial"/>
                <w:bCs/>
                <w:sz w:val="20"/>
                <w:szCs w:val="20"/>
              </w:rPr>
              <w:t xml:space="preserve">, </w:t>
            </w:r>
            <w:r>
              <w:rPr>
                <w:rFonts w:ascii="Corbel" w:hAnsi="Corbel" w:cs="Arial"/>
                <w:bCs/>
                <w:sz w:val="20"/>
                <w:szCs w:val="20"/>
              </w:rPr>
              <w:t xml:space="preserve">which indicated that phosphorous levels were under review and may be targeted for reduction. </w:t>
            </w:r>
            <w:r w:rsidR="00E721EB">
              <w:rPr>
                <w:rFonts w:ascii="Corbel" w:hAnsi="Corbel" w:cs="Arial"/>
                <w:bCs/>
                <w:sz w:val="20"/>
                <w:szCs w:val="20"/>
              </w:rPr>
              <w:t xml:space="preserve">It wasn’t clear what action, if any, would be taken. </w:t>
            </w:r>
          </w:p>
          <w:p w14:paraId="15963839" w14:textId="77777777" w:rsidR="00B77A5F" w:rsidRDefault="00B77A5F" w:rsidP="009418BF">
            <w:pPr>
              <w:rPr>
                <w:rFonts w:ascii="Corbel" w:hAnsi="Corbel" w:cs="Arial"/>
                <w:bCs/>
                <w:sz w:val="20"/>
                <w:szCs w:val="20"/>
              </w:rPr>
            </w:pPr>
          </w:p>
          <w:p w14:paraId="086661CC" w14:textId="0D35EDC1" w:rsidR="00C571CA" w:rsidRDefault="00C571CA" w:rsidP="009418BF">
            <w:pPr>
              <w:rPr>
                <w:rFonts w:ascii="Corbel" w:hAnsi="Corbel" w:cs="Arial"/>
                <w:bCs/>
                <w:sz w:val="20"/>
                <w:szCs w:val="20"/>
              </w:rPr>
            </w:pPr>
            <w:r>
              <w:rPr>
                <w:rFonts w:ascii="Corbel" w:hAnsi="Corbel" w:cs="Arial"/>
                <w:bCs/>
                <w:sz w:val="20"/>
                <w:szCs w:val="20"/>
              </w:rPr>
              <w:t xml:space="preserve">It was noted that the river runs through a community and the question must be asked as </w:t>
            </w:r>
            <w:r w:rsidR="00B77A5F">
              <w:rPr>
                <w:rFonts w:ascii="Corbel" w:hAnsi="Corbel" w:cs="Arial"/>
                <w:bCs/>
                <w:sz w:val="20"/>
                <w:szCs w:val="20"/>
              </w:rPr>
              <w:t xml:space="preserve">to whether </w:t>
            </w:r>
            <w:r>
              <w:rPr>
                <w:rFonts w:ascii="Corbel" w:hAnsi="Corbel" w:cs="Arial"/>
                <w:bCs/>
                <w:sz w:val="20"/>
                <w:szCs w:val="20"/>
              </w:rPr>
              <w:t>the water is safe to drink. Cllr Gredley will take up these issues with the EA including the contents of Wessex Water</w:t>
            </w:r>
            <w:r w:rsidR="00B77A5F">
              <w:rPr>
                <w:rFonts w:ascii="Corbel" w:hAnsi="Corbel" w:cs="Arial"/>
                <w:bCs/>
                <w:sz w:val="20"/>
                <w:szCs w:val="20"/>
              </w:rPr>
              <w:t>’</w:t>
            </w:r>
            <w:r>
              <w:rPr>
                <w:rFonts w:ascii="Corbel" w:hAnsi="Corbel" w:cs="Arial"/>
                <w:bCs/>
                <w:sz w:val="20"/>
                <w:szCs w:val="20"/>
              </w:rPr>
              <w:t xml:space="preserve">s improvement scheme report. </w:t>
            </w:r>
          </w:p>
          <w:p w14:paraId="2BAD4DB0" w14:textId="77777777" w:rsidR="00B77A5F" w:rsidRDefault="00B77A5F" w:rsidP="009418BF">
            <w:pPr>
              <w:rPr>
                <w:rFonts w:ascii="Corbel" w:hAnsi="Corbel" w:cs="Arial"/>
                <w:bCs/>
                <w:sz w:val="20"/>
                <w:szCs w:val="20"/>
              </w:rPr>
            </w:pPr>
          </w:p>
          <w:p w14:paraId="0A85C5A3" w14:textId="59E13A4E" w:rsidR="00B77A5F" w:rsidRPr="00E721EB" w:rsidRDefault="00B77A5F" w:rsidP="009418BF">
            <w:pPr>
              <w:rPr>
                <w:rFonts w:ascii="Corbel" w:hAnsi="Corbel" w:cs="Arial"/>
                <w:b/>
                <w:sz w:val="20"/>
                <w:szCs w:val="20"/>
              </w:rPr>
            </w:pPr>
            <w:r w:rsidRPr="00E721EB">
              <w:rPr>
                <w:rFonts w:ascii="Corbel" w:hAnsi="Corbel" w:cs="Arial"/>
                <w:b/>
                <w:sz w:val="20"/>
                <w:szCs w:val="20"/>
              </w:rPr>
              <w:t>Electric Vehicle charging point</w:t>
            </w:r>
          </w:p>
          <w:p w14:paraId="3ABA12A3" w14:textId="77777777" w:rsidR="00B77A5F" w:rsidRDefault="00B77A5F" w:rsidP="009418BF">
            <w:pPr>
              <w:rPr>
                <w:rFonts w:ascii="Corbel" w:hAnsi="Corbel" w:cs="Arial"/>
                <w:bCs/>
                <w:sz w:val="20"/>
                <w:szCs w:val="20"/>
              </w:rPr>
            </w:pPr>
          </w:p>
          <w:p w14:paraId="1F8B81FB" w14:textId="551F24F6" w:rsidR="000114BD" w:rsidRPr="000E661A" w:rsidRDefault="00B77A5F" w:rsidP="0090029D">
            <w:pPr>
              <w:rPr>
                <w:rFonts w:ascii="Corbel" w:hAnsi="Corbel" w:cs="Arial"/>
                <w:bCs/>
                <w:sz w:val="20"/>
                <w:szCs w:val="20"/>
              </w:rPr>
            </w:pPr>
            <w:r>
              <w:rPr>
                <w:rFonts w:ascii="Corbel" w:hAnsi="Corbel" w:cs="Arial"/>
                <w:bCs/>
                <w:sz w:val="20"/>
                <w:szCs w:val="20"/>
              </w:rPr>
              <w:t>The question had been asked by a resident whether the PC would be requesting a site survey</w:t>
            </w:r>
            <w:r w:rsidR="00E721EB">
              <w:rPr>
                <w:rFonts w:ascii="Corbel" w:hAnsi="Corbel" w:cs="Arial"/>
                <w:bCs/>
                <w:sz w:val="20"/>
                <w:szCs w:val="20"/>
              </w:rPr>
              <w:t xml:space="preserve"> with a view to installing an Electric Vehicle charging point under a Dorset Council initiative.. It was noted that there were few, if </w:t>
            </w:r>
            <w:r w:rsidR="00E721EB">
              <w:rPr>
                <w:rFonts w:ascii="Corbel" w:hAnsi="Corbel" w:cs="Arial"/>
                <w:bCs/>
                <w:sz w:val="20"/>
                <w:szCs w:val="20"/>
              </w:rPr>
              <w:lastRenderedPageBreak/>
              <w:t xml:space="preserve">any, suitable locations within the village for a point. The Clerk noted that Shroton had not been advised that </w:t>
            </w:r>
            <w:r w:rsidR="0090029D">
              <w:rPr>
                <w:rFonts w:ascii="Corbel" w:hAnsi="Corbel" w:cs="Arial"/>
                <w:bCs/>
                <w:sz w:val="20"/>
                <w:szCs w:val="20"/>
              </w:rPr>
              <w:t xml:space="preserve">any </w:t>
            </w:r>
            <w:r w:rsidR="00E721EB">
              <w:rPr>
                <w:rFonts w:ascii="Corbel" w:hAnsi="Corbel" w:cs="Arial"/>
                <w:bCs/>
                <w:sz w:val="20"/>
                <w:szCs w:val="20"/>
              </w:rPr>
              <w:t xml:space="preserve">funding for a space had been allocated. </w:t>
            </w:r>
          </w:p>
        </w:tc>
        <w:tc>
          <w:tcPr>
            <w:tcW w:w="1276" w:type="dxa"/>
          </w:tcPr>
          <w:p w14:paraId="460633CE" w14:textId="77777777" w:rsidR="008C52CF" w:rsidRDefault="008C52CF" w:rsidP="009A392C">
            <w:pPr>
              <w:rPr>
                <w:rFonts w:ascii="Corbel" w:hAnsi="Corbel" w:cs="Arial"/>
                <w:sz w:val="20"/>
                <w:szCs w:val="20"/>
              </w:rPr>
            </w:pPr>
          </w:p>
          <w:p w14:paraId="76FE3EF6" w14:textId="77777777" w:rsidR="008C52CF" w:rsidRDefault="008C52CF" w:rsidP="009A392C">
            <w:pPr>
              <w:rPr>
                <w:rFonts w:ascii="Corbel" w:hAnsi="Corbel" w:cs="Arial"/>
                <w:sz w:val="20"/>
                <w:szCs w:val="20"/>
              </w:rPr>
            </w:pPr>
          </w:p>
          <w:p w14:paraId="12C252B7" w14:textId="77777777" w:rsidR="008C52CF" w:rsidRDefault="008C52CF" w:rsidP="009A392C">
            <w:pPr>
              <w:rPr>
                <w:rFonts w:ascii="Corbel" w:hAnsi="Corbel" w:cs="Arial"/>
                <w:sz w:val="20"/>
                <w:szCs w:val="20"/>
              </w:rPr>
            </w:pPr>
          </w:p>
          <w:p w14:paraId="43EBE6F6" w14:textId="77777777" w:rsidR="008C52CF" w:rsidRDefault="008C52CF" w:rsidP="009A392C">
            <w:pPr>
              <w:rPr>
                <w:rFonts w:ascii="Corbel" w:hAnsi="Corbel" w:cs="Arial"/>
                <w:sz w:val="20"/>
                <w:szCs w:val="20"/>
              </w:rPr>
            </w:pPr>
          </w:p>
          <w:p w14:paraId="4C0832D9" w14:textId="77777777" w:rsidR="008C52CF" w:rsidRDefault="008C52CF" w:rsidP="009A392C">
            <w:pPr>
              <w:rPr>
                <w:rFonts w:ascii="Corbel" w:hAnsi="Corbel" w:cs="Arial"/>
                <w:sz w:val="20"/>
                <w:szCs w:val="20"/>
              </w:rPr>
            </w:pPr>
          </w:p>
          <w:p w14:paraId="7193939C" w14:textId="77777777" w:rsidR="008C52CF" w:rsidRDefault="008C52CF" w:rsidP="009A392C">
            <w:pPr>
              <w:rPr>
                <w:rFonts w:ascii="Corbel" w:hAnsi="Corbel" w:cs="Arial"/>
                <w:sz w:val="20"/>
                <w:szCs w:val="20"/>
              </w:rPr>
            </w:pPr>
          </w:p>
          <w:p w14:paraId="4592AD46" w14:textId="77777777" w:rsidR="008C52CF" w:rsidRDefault="008C52CF" w:rsidP="009A392C">
            <w:pPr>
              <w:rPr>
                <w:rFonts w:ascii="Corbel" w:hAnsi="Corbel" w:cs="Arial"/>
                <w:sz w:val="20"/>
                <w:szCs w:val="20"/>
              </w:rPr>
            </w:pPr>
          </w:p>
          <w:p w14:paraId="270E3BF6" w14:textId="77777777" w:rsidR="008C52CF" w:rsidRDefault="008C52CF" w:rsidP="009A392C">
            <w:pPr>
              <w:rPr>
                <w:rFonts w:ascii="Corbel" w:hAnsi="Corbel" w:cs="Arial"/>
                <w:sz w:val="20"/>
                <w:szCs w:val="20"/>
              </w:rPr>
            </w:pPr>
          </w:p>
          <w:p w14:paraId="681F0490" w14:textId="77777777" w:rsidR="008C52CF" w:rsidRDefault="008C52CF" w:rsidP="009A392C">
            <w:pPr>
              <w:rPr>
                <w:rFonts w:ascii="Corbel" w:hAnsi="Corbel" w:cs="Arial"/>
                <w:sz w:val="20"/>
                <w:szCs w:val="20"/>
              </w:rPr>
            </w:pPr>
          </w:p>
          <w:p w14:paraId="3689F495" w14:textId="6E81C9B7" w:rsidR="008C52CF" w:rsidRPr="00C821FF" w:rsidRDefault="008C52CF" w:rsidP="009A392C">
            <w:pPr>
              <w:rPr>
                <w:rFonts w:ascii="Corbel" w:hAnsi="Corbel" w:cs="Arial"/>
                <w:b/>
                <w:bCs/>
                <w:sz w:val="20"/>
                <w:szCs w:val="20"/>
              </w:rPr>
            </w:pPr>
          </w:p>
          <w:p w14:paraId="6578B797" w14:textId="77777777" w:rsidR="008C52CF" w:rsidRPr="00C821FF" w:rsidRDefault="008C52CF" w:rsidP="009A392C">
            <w:pPr>
              <w:rPr>
                <w:rFonts w:ascii="Corbel" w:hAnsi="Corbel" w:cs="Arial"/>
                <w:b/>
                <w:bCs/>
                <w:sz w:val="20"/>
                <w:szCs w:val="20"/>
              </w:rPr>
            </w:pPr>
          </w:p>
          <w:p w14:paraId="63281649" w14:textId="77777777" w:rsidR="008C52CF" w:rsidRDefault="008C52CF" w:rsidP="009A392C">
            <w:pPr>
              <w:rPr>
                <w:rFonts w:ascii="Corbel" w:hAnsi="Corbel" w:cs="Arial"/>
                <w:sz w:val="20"/>
                <w:szCs w:val="20"/>
              </w:rPr>
            </w:pPr>
          </w:p>
          <w:p w14:paraId="13EBE715" w14:textId="77777777" w:rsidR="008C52CF" w:rsidRDefault="008C52CF" w:rsidP="009A392C">
            <w:pPr>
              <w:rPr>
                <w:rFonts w:ascii="Corbel" w:hAnsi="Corbel" w:cs="Arial"/>
                <w:sz w:val="20"/>
                <w:szCs w:val="20"/>
              </w:rPr>
            </w:pPr>
          </w:p>
          <w:p w14:paraId="724A6047" w14:textId="77777777" w:rsidR="008C52CF" w:rsidRPr="00D94BF2" w:rsidRDefault="008C52CF" w:rsidP="009A392C">
            <w:pPr>
              <w:rPr>
                <w:rFonts w:ascii="Corbel" w:hAnsi="Corbel" w:cs="Arial"/>
                <w:b/>
                <w:bCs/>
                <w:sz w:val="20"/>
                <w:szCs w:val="20"/>
              </w:rPr>
            </w:pPr>
          </w:p>
          <w:p w14:paraId="63FA8D15" w14:textId="77777777" w:rsidR="00662AD2" w:rsidRDefault="00662AD2" w:rsidP="009A392C">
            <w:pPr>
              <w:rPr>
                <w:rFonts w:ascii="Corbel" w:hAnsi="Corbel" w:cs="Arial"/>
                <w:sz w:val="20"/>
                <w:szCs w:val="20"/>
              </w:rPr>
            </w:pPr>
          </w:p>
          <w:p w14:paraId="01C469C8" w14:textId="77777777" w:rsidR="00662AD2" w:rsidRDefault="00662AD2" w:rsidP="009A392C">
            <w:pPr>
              <w:rPr>
                <w:rFonts w:ascii="Corbel" w:hAnsi="Corbel" w:cs="Arial"/>
                <w:sz w:val="20"/>
                <w:szCs w:val="20"/>
              </w:rPr>
            </w:pPr>
          </w:p>
          <w:p w14:paraId="741CE98E" w14:textId="77777777" w:rsidR="008C52CF" w:rsidRPr="003F2812" w:rsidRDefault="008C52CF" w:rsidP="009A392C">
            <w:pPr>
              <w:rPr>
                <w:rFonts w:ascii="Corbel" w:hAnsi="Corbel" w:cs="Arial"/>
                <w:b/>
                <w:bCs/>
                <w:sz w:val="20"/>
                <w:szCs w:val="20"/>
              </w:rPr>
            </w:pPr>
          </w:p>
          <w:p w14:paraId="1438EC57" w14:textId="77777777" w:rsidR="008C52CF" w:rsidRDefault="008C52CF" w:rsidP="009A392C">
            <w:pPr>
              <w:rPr>
                <w:rFonts w:ascii="Corbel" w:hAnsi="Corbel" w:cs="Arial"/>
                <w:sz w:val="20"/>
                <w:szCs w:val="20"/>
              </w:rPr>
            </w:pPr>
          </w:p>
          <w:p w14:paraId="31423439" w14:textId="77777777" w:rsidR="008C52CF" w:rsidRDefault="008C52CF" w:rsidP="009A392C">
            <w:pPr>
              <w:rPr>
                <w:rFonts w:ascii="Corbel" w:hAnsi="Corbel" w:cs="Arial"/>
                <w:sz w:val="20"/>
                <w:szCs w:val="20"/>
              </w:rPr>
            </w:pPr>
          </w:p>
          <w:p w14:paraId="53DA299A" w14:textId="77777777" w:rsidR="008C52CF" w:rsidRDefault="008C52CF" w:rsidP="009A392C">
            <w:pPr>
              <w:rPr>
                <w:rFonts w:ascii="Corbel" w:hAnsi="Corbel" w:cs="Arial"/>
                <w:sz w:val="20"/>
                <w:szCs w:val="20"/>
              </w:rPr>
            </w:pPr>
          </w:p>
          <w:p w14:paraId="141F851E" w14:textId="77777777" w:rsidR="00C571CA" w:rsidRDefault="00C571CA" w:rsidP="009A392C">
            <w:pPr>
              <w:rPr>
                <w:rFonts w:ascii="Corbel" w:hAnsi="Corbel" w:cs="Arial"/>
                <w:b/>
                <w:bCs/>
                <w:sz w:val="20"/>
                <w:szCs w:val="20"/>
              </w:rPr>
            </w:pPr>
          </w:p>
          <w:p w14:paraId="4E9F1E8A" w14:textId="77777777" w:rsidR="00C571CA" w:rsidRDefault="00C571CA" w:rsidP="009A392C">
            <w:pPr>
              <w:rPr>
                <w:rFonts w:ascii="Corbel" w:hAnsi="Corbel" w:cs="Arial"/>
                <w:b/>
                <w:bCs/>
                <w:sz w:val="20"/>
                <w:szCs w:val="20"/>
              </w:rPr>
            </w:pPr>
          </w:p>
          <w:p w14:paraId="24FA7606" w14:textId="77777777" w:rsidR="00DE2049" w:rsidRDefault="00DE2049" w:rsidP="009A392C">
            <w:pPr>
              <w:rPr>
                <w:rFonts w:ascii="Corbel" w:hAnsi="Corbel" w:cs="Arial"/>
                <w:b/>
                <w:bCs/>
                <w:sz w:val="20"/>
                <w:szCs w:val="20"/>
              </w:rPr>
            </w:pPr>
          </w:p>
          <w:p w14:paraId="74D55D0C" w14:textId="77777777" w:rsidR="00DE2049" w:rsidRDefault="00DE2049" w:rsidP="009A392C">
            <w:pPr>
              <w:rPr>
                <w:rFonts w:ascii="Corbel" w:hAnsi="Corbel" w:cs="Arial"/>
                <w:b/>
                <w:bCs/>
                <w:sz w:val="20"/>
                <w:szCs w:val="20"/>
              </w:rPr>
            </w:pPr>
          </w:p>
          <w:p w14:paraId="43B7C121" w14:textId="77777777" w:rsidR="00DE2049" w:rsidRDefault="00DE2049" w:rsidP="009A392C">
            <w:pPr>
              <w:rPr>
                <w:rFonts w:ascii="Corbel" w:hAnsi="Corbel" w:cs="Arial"/>
                <w:b/>
                <w:bCs/>
                <w:sz w:val="20"/>
                <w:szCs w:val="20"/>
              </w:rPr>
            </w:pPr>
          </w:p>
          <w:p w14:paraId="5BEEC236" w14:textId="385F8680" w:rsidR="00662AD2" w:rsidRDefault="00E176C6" w:rsidP="009A392C">
            <w:pPr>
              <w:rPr>
                <w:rFonts w:ascii="Corbel" w:hAnsi="Corbel" w:cs="Arial"/>
                <w:b/>
                <w:bCs/>
                <w:sz w:val="20"/>
                <w:szCs w:val="20"/>
              </w:rPr>
            </w:pPr>
            <w:r>
              <w:rPr>
                <w:rFonts w:ascii="Corbel" w:hAnsi="Corbel" w:cs="Arial"/>
                <w:b/>
                <w:bCs/>
                <w:sz w:val="20"/>
                <w:szCs w:val="20"/>
              </w:rPr>
              <w:t>C</w:t>
            </w:r>
            <w:r w:rsidR="00FF032B">
              <w:rPr>
                <w:rFonts w:ascii="Corbel" w:hAnsi="Corbel" w:cs="Arial"/>
                <w:b/>
                <w:bCs/>
                <w:sz w:val="20"/>
                <w:szCs w:val="20"/>
              </w:rPr>
              <w:t xml:space="preserve">B will </w:t>
            </w:r>
            <w:r w:rsidR="00C571CA">
              <w:rPr>
                <w:rFonts w:ascii="Corbel" w:hAnsi="Corbel" w:cs="Arial"/>
                <w:b/>
                <w:bCs/>
                <w:sz w:val="20"/>
                <w:szCs w:val="20"/>
              </w:rPr>
              <w:t xml:space="preserve">place the order for </w:t>
            </w:r>
            <w:r w:rsidR="00C571CA">
              <w:rPr>
                <w:rFonts w:ascii="Corbel" w:hAnsi="Corbel" w:cs="Arial"/>
                <w:b/>
                <w:bCs/>
                <w:sz w:val="20"/>
                <w:szCs w:val="20"/>
              </w:rPr>
              <w:lastRenderedPageBreak/>
              <w:t>white line with the CHO</w:t>
            </w:r>
          </w:p>
          <w:p w14:paraId="47180ECD" w14:textId="3EDB070D" w:rsidR="00C571CA" w:rsidRDefault="00C571CA" w:rsidP="009A392C">
            <w:pPr>
              <w:rPr>
                <w:rFonts w:ascii="Corbel" w:hAnsi="Corbel" w:cs="Arial"/>
                <w:b/>
                <w:bCs/>
                <w:sz w:val="20"/>
                <w:szCs w:val="20"/>
              </w:rPr>
            </w:pPr>
            <w:r>
              <w:rPr>
                <w:rFonts w:ascii="Corbel" w:hAnsi="Corbel" w:cs="Arial"/>
                <w:b/>
                <w:bCs/>
                <w:sz w:val="20"/>
                <w:szCs w:val="20"/>
              </w:rPr>
              <w:t>JG to write to the HA</w:t>
            </w:r>
          </w:p>
          <w:p w14:paraId="40FC247C" w14:textId="77777777" w:rsidR="00662AD2" w:rsidRDefault="00662AD2" w:rsidP="009A392C">
            <w:pPr>
              <w:rPr>
                <w:rFonts w:ascii="Corbel" w:hAnsi="Corbel" w:cs="Arial"/>
                <w:b/>
                <w:bCs/>
                <w:sz w:val="20"/>
                <w:szCs w:val="20"/>
              </w:rPr>
            </w:pPr>
          </w:p>
          <w:p w14:paraId="2C0ACDC2" w14:textId="77777777" w:rsidR="00662AD2" w:rsidRDefault="00662AD2" w:rsidP="009A392C">
            <w:pPr>
              <w:rPr>
                <w:rFonts w:ascii="Corbel" w:hAnsi="Corbel" w:cs="Arial"/>
                <w:b/>
                <w:bCs/>
                <w:sz w:val="20"/>
                <w:szCs w:val="20"/>
              </w:rPr>
            </w:pPr>
          </w:p>
          <w:p w14:paraId="321BB284" w14:textId="77777777" w:rsidR="00662AD2" w:rsidRDefault="00662AD2" w:rsidP="009A392C">
            <w:pPr>
              <w:rPr>
                <w:rFonts w:ascii="Corbel" w:hAnsi="Corbel" w:cs="Arial"/>
                <w:b/>
                <w:bCs/>
                <w:sz w:val="20"/>
                <w:szCs w:val="20"/>
              </w:rPr>
            </w:pPr>
          </w:p>
          <w:p w14:paraId="0B681B3A" w14:textId="77777777" w:rsidR="008D735A" w:rsidRDefault="008D735A" w:rsidP="009A392C">
            <w:pPr>
              <w:rPr>
                <w:rFonts w:ascii="Corbel" w:hAnsi="Corbel" w:cs="Arial"/>
                <w:b/>
                <w:bCs/>
                <w:sz w:val="20"/>
                <w:szCs w:val="20"/>
              </w:rPr>
            </w:pPr>
          </w:p>
          <w:p w14:paraId="620F6AB7" w14:textId="4D737567" w:rsidR="00662AD2" w:rsidRDefault="00C571CA" w:rsidP="009A392C">
            <w:pPr>
              <w:rPr>
                <w:rFonts w:ascii="Corbel" w:hAnsi="Corbel" w:cs="Arial"/>
                <w:b/>
                <w:bCs/>
                <w:sz w:val="20"/>
                <w:szCs w:val="20"/>
              </w:rPr>
            </w:pPr>
            <w:r>
              <w:rPr>
                <w:rFonts w:ascii="Corbel" w:hAnsi="Corbel" w:cs="Arial"/>
                <w:b/>
                <w:bCs/>
                <w:sz w:val="20"/>
                <w:szCs w:val="20"/>
              </w:rPr>
              <w:t>HC to action</w:t>
            </w:r>
          </w:p>
          <w:p w14:paraId="6B0A25F9" w14:textId="77777777" w:rsidR="00662AD2" w:rsidRDefault="00662AD2" w:rsidP="009A392C">
            <w:pPr>
              <w:rPr>
                <w:rFonts w:ascii="Corbel" w:hAnsi="Corbel" w:cs="Arial"/>
                <w:b/>
                <w:bCs/>
                <w:sz w:val="20"/>
                <w:szCs w:val="20"/>
              </w:rPr>
            </w:pPr>
          </w:p>
          <w:p w14:paraId="280BE658" w14:textId="77777777" w:rsidR="00662AD2" w:rsidRDefault="00662AD2" w:rsidP="009A392C">
            <w:pPr>
              <w:rPr>
                <w:rFonts w:ascii="Corbel" w:hAnsi="Corbel" w:cs="Arial"/>
                <w:b/>
                <w:bCs/>
                <w:sz w:val="20"/>
                <w:szCs w:val="20"/>
              </w:rPr>
            </w:pPr>
          </w:p>
          <w:p w14:paraId="213A1E9F" w14:textId="77777777" w:rsidR="00662AD2" w:rsidRDefault="00662AD2" w:rsidP="009A392C">
            <w:pPr>
              <w:rPr>
                <w:rFonts w:ascii="Corbel" w:hAnsi="Corbel" w:cs="Arial"/>
                <w:b/>
                <w:bCs/>
                <w:sz w:val="20"/>
                <w:szCs w:val="20"/>
              </w:rPr>
            </w:pPr>
          </w:p>
          <w:p w14:paraId="73BEFEA1" w14:textId="77777777" w:rsidR="008C52CF" w:rsidRDefault="008C52CF" w:rsidP="009A392C">
            <w:pPr>
              <w:rPr>
                <w:rFonts w:ascii="Corbel" w:hAnsi="Corbel" w:cs="Arial"/>
                <w:b/>
                <w:bCs/>
                <w:sz w:val="20"/>
                <w:szCs w:val="20"/>
              </w:rPr>
            </w:pPr>
          </w:p>
          <w:p w14:paraId="32E70DBB" w14:textId="77777777" w:rsidR="0084600A" w:rsidRDefault="0084600A" w:rsidP="009A392C">
            <w:pPr>
              <w:rPr>
                <w:rFonts w:ascii="Corbel" w:hAnsi="Corbel" w:cs="Arial"/>
                <w:b/>
                <w:bCs/>
                <w:sz w:val="20"/>
                <w:szCs w:val="20"/>
              </w:rPr>
            </w:pPr>
          </w:p>
          <w:p w14:paraId="7BCCDF4C" w14:textId="77777777" w:rsidR="00B77A5F" w:rsidRDefault="00B77A5F" w:rsidP="009A392C">
            <w:pPr>
              <w:rPr>
                <w:rFonts w:ascii="Corbel" w:hAnsi="Corbel" w:cs="Arial"/>
                <w:b/>
                <w:bCs/>
                <w:sz w:val="20"/>
                <w:szCs w:val="20"/>
              </w:rPr>
            </w:pPr>
          </w:p>
          <w:p w14:paraId="198DD7EF" w14:textId="32F85475" w:rsidR="00F5224D" w:rsidRDefault="00F5224D" w:rsidP="009A392C">
            <w:pPr>
              <w:rPr>
                <w:rFonts w:ascii="Corbel" w:hAnsi="Corbel" w:cs="Arial"/>
                <w:b/>
                <w:bCs/>
                <w:sz w:val="20"/>
                <w:szCs w:val="20"/>
              </w:rPr>
            </w:pPr>
            <w:r>
              <w:rPr>
                <w:rFonts w:ascii="Corbel" w:hAnsi="Corbel" w:cs="Arial"/>
                <w:b/>
                <w:bCs/>
                <w:sz w:val="20"/>
                <w:szCs w:val="20"/>
              </w:rPr>
              <w:t>JG to follow up</w:t>
            </w:r>
          </w:p>
          <w:p w14:paraId="2A87C71E" w14:textId="77777777" w:rsidR="00653D70" w:rsidRDefault="00653D70" w:rsidP="009A392C">
            <w:pPr>
              <w:rPr>
                <w:rFonts w:ascii="Corbel" w:hAnsi="Corbel" w:cs="Arial"/>
                <w:b/>
                <w:bCs/>
                <w:sz w:val="20"/>
                <w:szCs w:val="20"/>
              </w:rPr>
            </w:pPr>
          </w:p>
          <w:p w14:paraId="52E0B1CB" w14:textId="77777777" w:rsidR="00DE457F" w:rsidRDefault="00DE457F" w:rsidP="009A392C">
            <w:pPr>
              <w:rPr>
                <w:rFonts w:ascii="Corbel" w:hAnsi="Corbel" w:cs="Arial"/>
                <w:b/>
                <w:bCs/>
                <w:sz w:val="20"/>
                <w:szCs w:val="20"/>
              </w:rPr>
            </w:pPr>
          </w:p>
          <w:p w14:paraId="313D5EE6" w14:textId="77777777" w:rsidR="00E721EB" w:rsidRDefault="00E721EB" w:rsidP="009A392C">
            <w:pPr>
              <w:rPr>
                <w:rFonts w:ascii="Corbel" w:hAnsi="Corbel" w:cs="Arial"/>
                <w:b/>
                <w:bCs/>
                <w:sz w:val="20"/>
                <w:szCs w:val="20"/>
              </w:rPr>
            </w:pPr>
          </w:p>
          <w:p w14:paraId="18662C35" w14:textId="77777777" w:rsidR="00E721EB" w:rsidRDefault="00E721EB" w:rsidP="009A392C">
            <w:pPr>
              <w:rPr>
                <w:rFonts w:ascii="Corbel" w:hAnsi="Corbel" w:cs="Arial"/>
                <w:b/>
                <w:bCs/>
                <w:sz w:val="20"/>
                <w:szCs w:val="20"/>
              </w:rPr>
            </w:pPr>
          </w:p>
          <w:p w14:paraId="16905AD5" w14:textId="77777777" w:rsidR="008D735A" w:rsidRDefault="008D735A" w:rsidP="009A392C">
            <w:pPr>
              <w:rPr>
                <w:rFonts w:ascii="Corbel" w:hAnsi="Corbel" w:cs="Arial"/>
                <w:b/>
                <w:bCs/>
                <w:sz w:val="20"/>
                <w:szCs w:val="20"/>
              </w:rPr>
            </w:pPr>
          </w:p>
          <w:p w14:paraId="65B71318" w14:textId="77777777" w:rsidR="00B77A5F" w:rsidRDefault="00B77A5F" w:rsidP="009A392C">
            <w:pPr>
              <w:rPr>
                <w:rFonts w:ascii="Corbel" w:hAnsi="Corbel" w:cs="Arial"/>
                <w:b/>
                <w:bCs/>
                <w:sz w:val="20"/>
                <w:szCs w:val="20"/>
              </w:rPr>
            </w:pPr>
          </w:p>
          <w:p w14:paraId="68358270" w14:textId="77777777" w:rsidR="00DE457F" w:rsidRDefault="00DE457F" w:rsidP="009A392C">
            <w:pPr>
              <w:rPr>
                <w:rFonts w:ascii="Corbel" w:hAnsi="Corbel" w:cs="Arial"/>
                <w:b/>
                <w:bCs/>
                <w:sz w:val="20"/>
                <w:szCs w:val="20"/>
              </w:rPr>
            </w:pPr>
            <w:r>
              <w:rPr>
                <w:rFonts w:ascii="Corbel" w:hAnsi="Corbel" w:cs="Arial"/>
                <w:b/>
                <w:bCs/>
                <w:sz w:val="20"/>
                <w:szCs w:val="20"/>
              </w:rPr>
              <w:t>JG</w:t>
            </w:r>
            <w:r w:rsidR="00B77A5F">
              <w:rPr>
                <w:rFonts w:ascii="Corbel" w:hAnsi="Corbel" w:cs="Arial"/>
                <w:b/>
                <w:bCs/>
                <w:sz w:val="20"/>
                <w:szCs w:val="20"/>
              </w:rPr>
              <w:t xml:space="preserve"> to write to the EA</w:t>
            </w:r>
          </w:p>
          <w:p w14:paraId="2C8931BC" w14:textId="77777777" w:rsidR="00DE2049" w:rsidRDefault="00DE2049" w:rsidP="009A392C">
            <w:pPr>
              <w:rPr>
                <w:rFonts w:ascii="Corbel" w:hAnsi="Corbel" w:cs="Arial"/>
                <w:b/>
                <w:bCs/>
                <w:sz w:val="20"/>
                <w:szCs w:val="20"/>
              </w:rPr>
            </w:pPr>
          </w:p>
          <w:p w14:paraId="5B15ED2F" w14:textId="77777777" w:rsidR="00DE2049" w:rsidRDefault="00DE2049" w:rsidP="009A392C">
            <w:pPr>
              <w:rPr>
                <w:rFonts w:ascii="Corbel" w:hAnsi="Corbel" w:cs="Arial"/>
                <w:b/>
                <w:bCs/>
                <w:sz w:val="20"/>
                <w:szCs w:val="20"/>
              </w:rPr>
            </w:pPr>
          </w:p>
          <w:p w14:paraId="70545EEE" w14:textId="77777777" w:rsidR="00DE2049" w:rsidRDefault="00DE2049" w:rsidP="009A392C">
            <w:pPr>
              <w:rPr>
                <w:rFonts w:ascii="Corbel" w:hAnsi="Corbel" w:cs="Arial"/>
                <w:b/>
                <w:bCs/>
                <w:sz w:val="20"/>
                <w:szCs w:val="20"/>
              </w:rPr>
            </w:pPr>
          </w:p>
          <w:p w14:paraId="51AB6767" w14:textId="77777777" w:rsidR="00DE2049" w:rsidRDefault="00DE2049" w:rsidP="009A392C">
            <w:pPr>
              <w:rPr>
                <w:rFonts w:ascii="Corbel" w:hAnsi="Corbel" w:cs="Arial"/>
                <w:b/>
                <w:bCs/>
                <w:sz w:val="20"/>
                <w:szCs w:val="20"/>
              </w:rPr>
            </w:pPr>
          </w:p>
          <w:p w14:paraId="2B229607" w14:textId="77777777" w:rsidR="00DE2049" w:rsidRDefault="00DE2049" w:rsidP="009A392C">
            <w:pPr>
              <w:rPr>
                <w:rFonts w:ascii="Corbel" w:hAnsi="Corbel" w:cs="Arial"/>
                <w:b/>
                <w:bCs/>
                <w:sz w:val="20"/>
                <w:szCs w:val="20"/>
              </w:rPr>
            </w:pPr>
          </w:p>
          <w:p w14:paraId="50151691" w14:textId="77777777" w:rsidR="00DE2049" w:rsidRDefault="00DE2049" w:rsidP="009A392C">
            <w:pPr>
              <w:rPr>
                <w:rFonts w:ascii="Corbel" w:hAnsi="Corbel" w:cs="Arial"/>
                <w:b/>
                <w:bCs/>
                <w:sz w:val="20"/>
                <w:szCs w:val="20"/>
              </w:rPr>
            </w:pPr>
          </w:p>
          <w:p w14:paraId="74D09F7C" w14:textId="77777777" w:rsidR="00DE2049" w:rsidRDefault="00DE2049" w:rsidP="009A392C">
            <w:pPr>
              <w:rPr>
                <w:rFonts w:ascii="Corbel" w:hAnsi="Corbel" w:cs="Arial"/>
                <w:b/>
                <w:bCs/>
                <w:sz w:val="20"/>
                <w:szCs w:val="20"/>
              </w:rPr>
            </w:pPr>
          </w:p>
          <w:p w14:paraId="01483EBF" w14:textId="77777777" w:rsidR="00DE2049" w:rsidRDefault="00DE2049" w:rsidP="009A392C">
            <w:pPr>
              <w:rPr>
                <w:rFonts w:ascii="Corbel" w:hAnsi="Corbel" w:cs="Arial"/>
                <w:b/>
                <w:bCs/>
                <w:sz w:val="20"/>
                <w:szCs w:val="20"/>
              </w:rPr>
            </w:pPr>
          </w:p>
          <w:p w14:paraId="3426671A" w14:textId="77777777" w:rsidR="00DE2049" w:rsidRDefault="00DE2049" w:rsidP="009A392C">
            <w:pPr>
              <w:rPr>
                <w:rFonts w:ascii="Corbel" w:hAnsi="Corbel" w:cs="Arial"/>
                <w:b/>
                <w:bCs/>
                <w:sz w:val="20"/>
                <w:szCs w:val="20"/>
              </w:rPr>
            </w:pPr>
          </w:p>
          <w:p w14:paraId="11D8A2C6" w14:textId="77777777" w:rsidR="00DE2049" w:rsidRDefault="00DE2049" w:rsidP="009A392C">
            <w:pPr>
              <w:rPr>
                <w:rFonts w:ascii="Corbel" w:hAnsi="Corbel" w:cs="Arial"/>
                <w:b/>
                <w:bCs/>
                <w:sz w:val="20"/>
                <w:szCs w:val="20"/>
              </w:rPr>
            </w:pPr>
          </w:p>
          <w:p w14:paraId="132F8942" w14:textId="77777777" w:rsidR="00DE2049" w:rsidRDefault="00DE2049" w:rsidP="009A392C">
            <w:pPr>
              <w:rPr>
                <w:rFonts w:ascii="Corbel" w:hAnsi="Corbel" w:cs="Arial"/>
                <w:b/>
                <w:bCs/>
                <w:sz w:val="20"/>
                <w:szCs w:val="20"/>
              </w:rPr>
            </w:pPr>
          </w:p>
          <w:p w14:paraId="2FC9968F" w14:textId="77777777" w:rsidR="00DE2049" w:rsidRDefault="00DE2049" w:rsidP="009A392C">
            <w:pPr>
              <w:rPr>
                <w:rFonts w:ascii="Corbel" w:hAnsi="Corbel" w:cs="Arial"/>
                <w:b/>
                <w:bCs/>
                <w:sz w:val="20"/>
                <w:szCs w:val="20"/>
              </w:rPr>
            </w:pPr>
          </w:p>
          <w:p w14:paraId="4E929A8C" w14:textId="77777777" w:rsidR="00DE2049" w:rsidRDefault="00DE2049" w:rsidP="009A392C">
            <w:pPr>
              <w:rPr>
                <w:rFonts w:ascii="Corbel" w:hAnsi="Corbel" w:cs="Arial"/>
                <w:b/>
                <w:bCs/>
                <w:sz w:val="20"/>
                <w:szCs w:val="20"/>
              </w:rPr>
            </w:pPr>
          </w:p>
          <w:p w14:paraId="50B91B8D" w14:textId="77777777" w:rsidR="00DE2049" w:rsidRDefault="00DE2049" w:rsidP="009A392C">
            <w:pPr>
              <w:rPr>
                <w:rFonts w:ascii="Corbel" w:hAnsi="Corbel" w:cs="Arial"/>
                <w:b/>
                <w:bCs/>
                <w:sz w:val="20"/>
                <w:szCs w:val="20"/>
              </w:rPr>
            </w:pPr>
          </w:p>
          <w:p w14:paraId="2F8D0965" w14:textId="01C5E51E" w:rsidR="00DE2049" w:rsidRDefault="00DE2049" w:rsidP="009A392C">
            <w:pPr>
              <w:rPr>
                <w:rFonts w:ascii="Corbel" w:hAnsi="Corbel" w:cs="Arial"/>
                <w:b/>
                <w:bCs/>
                <w:sz w:val="20"/>
                <w:szCs w:val="20"/>
              </w:rPr>
            </w:pPr>
            <w:r>
              <w:rPr>
                <w:rFonts w:ascii="Corbel" w:hAnsi="Corbel" w:cs="Arial"/>
                <w:b/>
                <w:bCs/>
                <w:sz w:val="20"/>
                <w:szCs w:val="20"/>
              </w:rPr>
              <w:lastRenderedPageBreak/>
              <w:t>JG to discuss with resident</w:t>
            </w:r>
          </w:p>
          <w:p w14:paraId="5ED6C65C" w14:textId="40D61209" w:rsidR="00DE2049" w:rsidRPr="00392D72" w:rsidRDefault="00DE2049" w:rsidP="009A392C">
            <w:pPr>
              <w:rPr>
                <w:rFonts w:ascii="Corbel" w:hAnsi="Corbel" w:cs="Arial"/>
                <w:b/>
                <w:bCs/>
                <w:sz w:val="20"/>
                <w:szCs w:val="20"/>
              </w:rPr>
            </w:pPr>
          </w:p>
        </w:tc>
      </w:tr>
      <w:tr w:rsidR="008C52CF" w:rsidRPr="000E661A" w14:paraId="3CD2E50B" w14:textId="77777777" w:rsidTr="00C65538">
        <w:trPr>
          <w:trHeight w:val="71"/>
        </w:trPr>
        <w:tc>
          <w:tcPr>
            <w:tcW w:w="3262" w:type="dxa"/>
          </w:tcPr>
          <w:p w14:paraId="2A8E9FEA" w14:textId="77777777" w:rsidR="008C52CF" w:rsidRPr="000E661A" w:rsidRDefault="008C52CF" w:rsidP="009A392C">
            <w:pPr>
              <w:ind w:left="252" w:hanging="208"/>
              <w:rPr>
                <w:rFonts w:ascii="Corbel" w:hAnsi="Corbel" w:cs="Arial"/>
                <w:b/>
                <w:bCs/>
                <w:sz w:val="22"/>
                <w:szCs w:val="22"/>
              </w:rPr>
            </w:pPr>
          </w:p>
          <w:p w14:paraId="3C99A275" w14:textId="3A72CACD" w:rsidR="008C52CF" w:rsidRPr="000E661A" w:rsidRDefault="00E721EB" w:rsidP="009A392C">
            <w:pPr>
              <w:ind w:left="252" w:hanging="208"/>
              <w:rPr>
                <w:rFonts w:ascii="Corbel" w:hAnsi="Corbel" w:cs="Arial"/>
                <w:b/>
                <w:bCs/>
                <w:sz w:val="20"/>
                <w:szCs w:val="20"/>
              </w:rPr>
            </w:pPr>
            <w:r>
              <w:rPr>
                <w:rFonts w:ascii="Corbel" w:hAnsi="Corbel" w:cs="Arial"/>
                <w:b/>
                <w:bCs/>
                <w:sz w:val="20"/>
                <w:szCs w:val="20"/>
              </w:rPr>
              <w:t>10</w:t>
            </w:r>
            <w:r w:rsidR="008C52CF" w:rsidRPr="000E661A">
              <w:rPr>
                <w:rFonts w:ascii="Corbel" w:hAnsi="Corbel" w:cs="Arial"/>
                <w:b/>
                <w:bCs/>
                <w:sz w:val="20"/>
                <w:szCs w:val="20"/>
              </w:rPr>
              <w:t>. Planning Matters</w:t>
            </w:r>
          </w:p>
          <w:p w14:paraId="6CFA4329" w14:textId="77777777" w:rsidR="008C52CF" w:rsidRPr="000E661A" w:rsidRDefault="008C52CF" w:rsidP="009A392C">
            <w:pPr>
              <w:ind w:left="252" w:firstLine="36"/>
              <w:rPr>
                <w:rFonts w:ascii="Corbel" w:hAnsi="Corbel" w:cs="Arial"/>
                <w:sz w:val="22"/>
                <w:szCs w:val="22"/>
              </w:rPr>
            </w:pPr>
          </w:p>
        </w:tc>
        <w:tc>
          <w:tcPr>
            <w:tcW w:w="9639" w:type="dxa"/>
            <w:shd w:val="clear" w:color="auto" w:fill="auto"/>
          </w:tcPr>
          <w:p w14:paraId="57EF61DF" w14:textId="77777777" w:rsidR="008C52CF" w:rsidRPr="000E661A" w:rsidRDefault="008C52CF" w:rsidP="009A392C">
            <w:pPr>
              <w:rPr>
                <w:rFonts w:ascii="Corbel" w:hAnsi="Corbel" w:cs="Arial"/>
                <w:sz w:val="16"/>
                <w:szCs w:val="16"/>
              </w:rPr>
            </w:pPr>
          </w:p>
          <w:p w14:paraId="158A8A19" w14:textId="77777777" w:rsidR="008C52CF" w:rsidRDefault="008C52CF" w:rsidP="009A392C">
            <w:pPr>
              <w:pStyle w:val="ListParagraph"/>
              <w:numPr>
                <w:ilvl w:val="0"/>
                <w:numId w:val="3"/>
              </w:numPr>
              <w:ind w:left="467" w:hanging="425"/>
              <w:contextualSpacing w:val="0"/>
              <w:rPr>
                <w:rFonts w:ascii="Corbel" w:hAnsi="Corbel" w:cs="Helvetica Neue"/>
                <w:sz w:val="20"/>
                <w:szCs w:val="20"/>
              </w:rPr>
            </w:pPr>
            <w:r>
              <w:rPr>
                <w:rFonts w:ascii="Corbel" w:hAnsi="Corbel" w:cs="Helvetica Neue"/>
                <w:sz w:val="20"/>
                <w:szCs w:val="20"/>
              </w:rPr>
              <w:t xml:space="preserve"> An updated version of the register had been circulated to the Parish council </w:t>
            </w:r>
          </w:p>
          <w:p w14:paraId="7EE08BA3" w14:textId="77777777" w:rsidR="008C52CF" w:rsidRDefault="008C52CF" w:rsidP="009A392C">
            <w:pPr>
              <w:pStyle w:val="ListParagraph"/>
              <w:ind w:left="467"/>
              <w:contextualSpacing w:val="0"/>
              <w:rPr>
                <w:rFonts w:ascii="Corbel" w:hAnsi="Corbel" w:cs="Helvetica Neue"/>
                <w:sz w:val="20"/>
                <w:szCs w:val="20"/>
              </w:rPr>
            </w:pPr>
            <w:r>
              <w:rPr>
                <w:rFonts w:ascii="Corbel" w:hAnsi="Corbel" w:cs="Helvetica Neue"/>
                <w:sz w:val="20"/>
                <w:szCs w:val="20"/>
              </w:rPr>
              <w:t xml:space="preserve">Updates notified: </w:t>
            </w:r>
          </w:p>
          <w:p w14:paraId="0759F304" w14:textId="77777777" w:rsidR="008C52CF" w:rsidRDefault="008C52CF" w:rsidP="009A392C">
            <w:pPr>
              <w:pStyle w:val="ListParagraph"/>
              <w:ind w:left="467"/>
              <w:contextualSpacing w:val="0"/>
              <w:rPr>
                <w:rFonts w:ascii="Corbel" w:hAnsi="Corbel" w:cs="Helvetica Neue"/>
                <w:sz w:val="20"/>
                <w:szCs w:val="20"/>
              </w:rPr>
            </w:pPr>
          </w:p>
          <w:tbl>
            <w:tblPr>
              <w:tblStyle w:val="TableGrid"/>
              <w:tblW w:w="9037" w:type="dxa"/>
              <w:tblLayout w:type="fixed"/>
              <w:tblLook w:val="04A0" w:firstRow="1" w:lastRow="0" w:firstColumn="1" w:lastColumn="0" w:noHBand="0" w:noVBand="1"/>
            </w:tblPr>
            <w:tblGrid>
              <w:gridCol w:w="1308"/>
              <w:gridCol w:w="1276"/>
              <w:gridCol w:w="1984"/>
              <w:gridCol w:w="1701"/>
              <w:gridCol w:w="2768"/>
            </w:tblGrid>
            <w:tr w:rsidR="00DE457F" w:rsidRPr="00DE457F" w14:paraId="487A8FF3" w14:textId="77777777" w:rsidTr="00B77A5F">
              <w:trPr>
                <w:trHeight w:val="240"/>
              </w:trPr>
              <w:tc>
                <w:tcPr>
                  <w:tcW w:w="1308" w:type="dxa"/>
                  <w:tcBorders>
                    <w:top w:val="single" w:sz="4" w:space="0" w:color="auto"/>
                    <w:left w:val="single" w:sz="4" w:space="0" w:color="auto"/>
                    <w:bottom w:val="single" w:sz="4" w:space="0" w:color="auto"/>
                    <w:right w:val="single" w:sz="4" w:space="0" w:color="auto"/>
                  </w:tcBorders>
                  <w:noWrap/>
                  <w:hideMark/>
                </w:tcPr>
                <w:p w14:paraId="530A8DA9" w14:textId="77777777" w:rsidR="00DE457F" w:rsidRPr="00DE457F" w:rsidRDefault="00DE457F" w:rsidP="00DE457F">
                  <w:pPr>
                    <w:rPr>
                      <w:rFonts w:ascii="Corbel" w:hAnsi="Corbel"/>
                      <w:b/>
                      <w:bCs/>
                      <w:sz w:val="20"/>
                      <w:szCs w:val="20"/>
                    </w:rPr>
                  </w:pPr>
                  <w:r w:rsidRPr="00DE457F">
                    <w:rPr>
                      <w:rFonts w:ascii="Corbel" w:hAnsi="Corbel"/>
                      <w:b/>
                      <w:bCs/>
                      <w:sz w:val="20"/>
                      <w:szCs w:val="20"/>
                    </w:rPr>
                    <w:t>Status</w:t>
                  </w:r>
                </w:p>
              </w:tc>
              <w:tc>
                <w:tcPr>
                  <w:tcW w:w="1276" w:type="dxa"/>
                  <w:tcBorders>
                    <w:top w:val="single" w:sz="4" w:space="0" w:color="auto"/>
                    <w:left w:val="single" w:sz="4" w:space="0" w:color="auto"/>
                    <w:bottom w:val="single" w:sz="4" w:space="0" w:color="auto"/>
                    <w:right w:val="single" w:sz="4" w:space="0" w:color="auto"/>
                  </w:tcBorders>
                  <w:noWrap/>
                  <w:hideMark/>
                </w:tcPr>
                <w:p w14:paraId="56E95FCA" w14:textId="77777777" w:rsidR="00DE457F" w:rsidRPr="00DE457F" w:rsidRDefault="00DE457F" w:rsidP="00DE457F">
                  <w:pPr>
                    <w:rPr>
                      <w:rFonts w:ascii="Corbel" w:hAnsi="Corbel"/>
                      <w:b/>
                      <w:bCs/>
                      <w:sz w:val="20"/>
                      <w:szCs w:val="20"/>
                    </w:rPr>
                  </w:pPr>
                  <w:r w:rsidRPr="00DE457F">
                    <w:rPr>
                      <w:rFonts w:ascii="Corbel" w:hAnsi="Corbel"/>
                      <w:b/>
                      <w:bCs/>
                      <w:sz w:val="20"/>
                      <w:szCs w:val="20"/>
                    </w:rPr>
                    <w:t>Date</w:t>
                  </w:r>
                </w:p>
              </w:tc>
              <w:tc>
                <w:tcPr>
                  <w:tcW w:w="1984" w:type="dxa"/>
                  <w:tcBorders>
                    <w:top w:val="single" w:sz="4" w:space="0" w:color="auto"/>
                    <w:left w:val="single" w:sz="4" w:space="0" w:color="auto"/>
                    <w:bottom w:val="single" w:sz="4" w:space="0" w:color="auto"/>
                    <w:right w:val="single" w:sz="4" w:space="0" w:color="auto"/>
                  </w:tcBorders>
                  <w:noWrap/>
                  <w:hideMark/>
                </w:tcPr>
                <w:p w14:paraId="520CA897" w14:textId="77777777" w:rsidR="00DE457F" w:rsidRPr="00DE457F" w:rsidRDefault="00DE457F" w:rsidP="00DE457F">
                  <w:pPr>
                    <w:rPr>
                      <w:rFonts w:ascii="Corbel" w:hAnsi="Corbel"/>
                      <w:b/>
                      <w:bCs/>
                      <w:sz w:val="20"/>
                      <w:szCs w:val="20"/>
                    </w:rPr>
                  </w:pPr>
                  <w:r w:rsidRPr="00DE457F">
                    <w:rPr>
                      <w:rFonts w:ascii="Corbel" w:hAnsi="Corbel"/>
                      <w:b/>
                      <w:bCs/>
                      <w:sz w:val="20"/>
                      <w:szCs w:val="20"/>
                    </w:rPr>
                    <w:t>Ref</w:t>
                  </w:r>
                </w:p>
              </w:tc>
              <w:tc>
                <w:tcPr>
                  <w:tcW w:w="1701" w:type="dxa"/>
                  <w:tcBorders>
                    <w:top w:val="single" w:sz="4" w:space="0" w:color="auto"/>
                    <w:left w:val="single" w:sz="4" w:space="0" w:color="auto"/>
                    <w:bottom w:val="single" w:sz="4" w:space="0" w:color="auto"/>
                    <w:right w:val="single" w:sz="4" w:space="0" w:color="auto"/>
                  </w:tcBorders>
                  <w:noWrap/>
                  <w:hideMark/>
                </w:tcPr>
                <w:p w14:paraId="4AAC8B63" w14:textId="77777777" w:rsidR="00DE457F" w:rsidRPr="00DE457F" w:rsidRDefault="00DE457F" w:rsidP="00DE457F">
                  <w:pPr>
                    <w:rPr>
                      <w:rFonts w:ascii="Corbel" w:hAnsi="Corbel"/>
                      <w:b/>
                      <w:bCs/>
                      <w:sz w:val="20"/>
                      <w:szCs w:val="20"/>
                    </w:rPr>
                  </w:pPr>
                  <w:r w:rsidRPr="00DE457F">
                    <w:rPr>
                      <w:rFonts w:ascii="Corbel" w:hAnsi="Corbel"/>
                      <w:b/>
                      <w:bCs/>
                      <w:sz w:val="20"/>
                      <w:szCs w:val="20"/>
                    </w:rPr>
                    <w:t>Address</w:t>
                  </w:r>
                </w:p>
              </w:tc>
              <w:tc>
                <w:tcPr>
                  <w:tcW w:w="2768" w:type="dxa"/>
                  <w:tcBorders>
                    <w:top w:val="single" w:sz="4" w:space="0" w:color="auto"/>
                    <w:left w:val="single" w:sz="4" w:space="0" w:color="auto"/>
                    <w:bottom w:val="single" w:sz="4" w:space="0" w:color="auto"/>
                    <w:right w:val="single" w:sz="4" w:space="0" w:color="auto"/>
                  </w:tcBorders>
                  <w:noWrap/>
                  <w:hideMark/>
                </w:tcPr>
                <w:p w14:paraId="586C2955" w14:textId="77777777" w:rsidR="00DE457F" w:rsidRPr="00DE457F" w:rsidRDefault="00DE457F" w:rsidP="00DE457F">
                  <w:pPr>
                    <w:rPr>
                      <w:rFonts w:ascii="Corbel" w:hAnsi="Corbel"/>
                      <w:b/>
                      <w:bCs/>
                      <w:sz w:val="20"/>
                      <w:szCs w:val="20"/>
                    </w:rPr>
                  </w:pPr>
                  <w:r w:rsidRPr="00DE457F">
                    <w:rPr>
                      <w:rFonts w:ascii="Corbel" w:hAnsi="Corbel"/>
                      <w:b/>
                      <w:bCs/>
                      <w:sz w:val="20"/>
                      <w:szCs w:val="20"/>
                    </w:rPr>
                    <w:t>Work</w:t>
                  </w:r>
                </w:p>
              </w:tc>
            </w:tr>
            <w:tr w:rsidR="00B77A5F" w:rsidRPr="00DE457F" w14:paraId="7AC946EA" w14:textId="77777777" w:rsidTr="00B77A5F">
              <w:trPr>
                <w:trHeight w:val="240"/>
              </w:trPr>
              <w:tc>
                <w:tcPr>
                  <w:tcW w:w="1308" w:type="dxa"/>
                  <w:noWrap/>
                  <w:hideMark/>
                </w:tcPr>
                <w:p w14:paraId="20F1309A" w14:textId="364D8B66" w:rsidR="00B77A5F" w:rsidRPr="00C65538" w:rsidRDefault="00B77A5F" w:rsidP="00B77A5F">
                  <w:pPr>
                    <w:rPr>
                      <w:rFonts w:ascii="Corbel" w:hAnsi="Corbel" w:cs="Calibri"/>
                      <w:b/>
                      <w:bCs/>
                      <w:sz w:val="20"/>
                      <w:szCs w:val="20"/>
                    </w:rPr>
                  </w:pPr>
                  <w:r w:rsidRPr="00C65538">
                    <w:rPr>
                      <w:rFonts w:ascii="Corbel" w:hAnsi="Corbel"/>
                      <w:b/>
                      <w:bCs/>
                      <w:sz w:val="20"/>
                      <w:szCs w:val="20"/>
                    </w:rPr>
                    <w:t>Non -determination</w:t>
                  </w:r>
                </w:p>
              </w:tc>
              <w:tc>
                <w:tcPr>
                  <w:tcW w:w="1276" w:type="dxa"/>
                  <w:noWrap/>
                  <w:hideMark/>
                </w:tcPr>
                <w:p w14:paraId="5FE236D2" w14:textId="37C10DB4" w:rsidR="00B77A5F" w:rsidRPr="00B77A5F" w:rsidRDefault="00B77A5F" w:rsidP="00B77A5F">
                  <w:pPr>
                    <w:jc w:val="right"/>
                    <w:rPr>
                      <w:rFonts w:ascii="Corbel" w:hAnsi="Corbel" w:cs="Calibri"/>
                      <w:sz w:val="20"/>
                      <w:szCs w:val="20"/>
                    </w:rPr>
                  </w:pPr>
                  <w:r w:rsidRPr="00B77A5F">
                    <w:rPr>
                      <w:rFonts w:ascii="Corbel" w:hAnsi="Corbel"/>
                      <w:sz w:val="20"/>
                      <w:szCs w:val="20"/>
                    </w:rPr>
                    <w:t>21/02/2024</w:t>
                  </w:r>
                </w:p>
              </w:tc>
              <w:tc>
                <w:tcPr>
                  <w:tcW w:w="1984" w:type="dxa"/>
                  <w:noWrap/>
                  <w:hideMark/>
                </w:tcPr>
                <w:p w14:paraId="045DFCF2" w14:textId="5F11C760" w:rsidR="00B77A5F" w:rsidRPr="00B77A5F" w:rsidRDefault="00B77A5F" w:rsidP="00B77A5F">
                  <w:pPr>
                    <w:rPr>
                      <w:rFonts w:ascii="Corbel" w:hAnsi="Corbel" w:cs="Calibri"/>
                      <w:sz w:val="20"/>
                      <w:szCs w:val="20"/>
                    </w:rPr>
                  </w:pPr>
                  <w:r w:rsidRPr="00B77A5F">
                    <w:rPr>
                      <w:rFonts w:ascii="Corbel" w:hAnsi="Corbel"/>
                      <w:sz w:val="20"/>
                      <w:szCs w:val="20"/>
                    </w:rPr>
                    <w:t>P/PAPA/2024/00037</w:t>
                  </w:r>
                </w:p>
              </w:tc>
              <w:tc>
                <w:tcPr>
                  <w:tcW w:w="1701" w:type="dxa"/>
                  <w:noWrap/>
                  <w:hideMark/>
                </w:tcPr>
                <w:p w14:paraId="24BD7D8C" w14:textId="3F730B05" w:rsidR="00B77A5F" w:rsidRPr="00B77A5F" w:rsidRDefault="00B77A5F" w:rsidP="00B77A5F">
                  <w:pPr>
                    <w:rPr>
                      <w:rFonts w:ascii="Corbel" w:hAnsi="Corbel" w:cs="Calibri"/>
                      <w:sz w:val="20"/>
                      <w:szCs w:val="20"/>
                    </w:rPr>
                  </w:pPr>
                  <w:r w:rsidRPr="00B77A5F">
                    <w:rPr>
                      <w:rFonts w:ascii="Corbel" w:hAnsi="Corbel"/>
                      <w:sz w:val="20"/>
                      <w:szCs w:val="20"/>
                    </w:rPr>
                    <w:t>Track running up Hambledon Hill from the Fairfield</w:t>
                  </w:r>
                </w:p>
              </w:tc>
              <w:tc>
                <w:tcPr>
                  <w:tcW w:w="2768" w:type="dxa"/>
                  <w:noWrap/>
                  <w:hideMark/>
                </w:tcPr>
                <w:p w14:paraId="14862F17" w14:textId="6902D96B" w:rsidR="00B77A5F" w:rsidRPr="00B77A5F" w:rsidRDefault="00B77A5F" w:rsidP="00B77A5F">
                  <w:pPr>
                    <w:rPr>
                      <w:rFonts w:ascii="Corbel" w:hAnsi="Corbel" w:cs="Calibri"/>
                      <w:sz w:val="20"/>
                      <w:szCs w:val="20"/>
                    </w:rPr>
                  </w:pPr>
                  <w:r w:rsidRPr="00B77A5F">
                    <w:rPr>
                      <w:rFonts w:ascii="Corbel" w:hAnsi="Corbel"/>
                      <w:sz w:val="20"/>
                      <w:szCs w:val="20"/>
                    </w:rPr>
                    <w:t>Reinstate track.</w:t>
                  </w:r>
                </w:p>
              </w:tc>
            </w:tr>
            <w:tr w:rsidR="00B77A5F" w:rsidRPr="00DE457F" w14:paraId="5ACE70D2" w14:textId="77777777" w:rsidTr="00B77A5F">
              <w:trPr>
                <w:trHeight w:val="240"/>
              </w:trPr>
              <w:tc>
                <w:tcPr>
                  <w:tcW w:w="1308" w:type="dxa"/>
                  <w:noWrap/>
                  <w:hideMark/>
                </w:tcPr>
                <w:p w14:paraId="16B27CBE" w14:textId="340AE2A0" w:rsidR="00B77A5F" w:rsidRPr="00C65538" w:rsidRDefault="00B77A5F" w:rsidP="00B77A5F">
                  <w:pPr>
                    <w:rPr>
                      <w:rFonts w:ascii="Corbel" w:hAnsi="Corbel" w:cs="Calibri"/>
                      <w:b/>
                      <w:bCs/>
                      <w:sz w:val="20"/>
                      <w:szCs w:val="20"/>
                    </w:rPr>
                  </w:pPr>
                  <w:r w:rsidRPr="00C65538">
                    <w:rPr>
                      <w:rFonts w:ascii="Corbel" w:hAnsi="Corbel"/>
                      <w:b/>
                      <w:bCs/>
                      <w:sz w:val="20"/>
                      <w:szCs w:val="20"/>
                    </w:rPr>
                    <w:t>Withdrawn</w:t>
                  </w:r>
                </w:p>
              </w:tc>
              <w:tc>
                <w:tcPr>
                  <w:tcW w:w="1276" w:type="dxa"/>
                  <w:noWrap/>
                  <w:hideMark/>
                </w:tcPr>
                <w:p w14:paraId="586830B5" w14:textId="6FC32B7F" w:rsidR="00B77A5F" w:rsidRPr="00B77A5F" w:rsidRDefault="00B77A5F" w:rsidP="00B77A5F">
                  <w:pPr>
                    <w:jc w:val="right"/>
                    <w:rPr>
                      <w:rFonts w:ascii="Corbel" w:hAnsi="Corbel" w:cs="Calibri"/>
                      <w:sz w:val="20"/>
                      <w:szCs w:val="20"/>
                    </w:rPr>
                  </w:pPr>
                  <w:r w:rsidRPr="00B77A5F">
                    <w:rPr>
                      <w:rFonts w:ascii="Corbel" w:hAnsi="Corbel"/>
                      <w:sz w:val="20"/>
                      <w:szCs w:val="20"/>
                    </w:rPr>
                    <w:t>29/02/2024</w:t>
                  </w:r>
                </w:p>
              </w:tc>
              <w:tc>
                <w:tcPr>
                  <w:tcW w:w="1984" w:type="dxa"/>
                  <w:noWrap/>
                  <w:hideMark/>
                </w:tcPr>
                <w:p w14:paraId="3021659F" w14:textId="23D15BCE" w:rsidR="00B77A5F" w:rsidRPr="00B77A5F" w:rsidRDefault="00B77A5F" w:rsidP="00B77A5F">
                  <w:pPr>
                    <w:rPr>
                      <w:rFonts w:ascii="Corbel" w:hAnsi="Corbel" w:cs="Calibri"/>
                      <w:sz w:val="20"/>
                      <w:szCs w:val="20"/>
                    </w:rPr>
                  </w:pPr>
                  <w:r w:rsidRPr="00B77A5F">
                    <w:rPr>
                      <w:rFonts w:ascii="Corbel" w:hAnsi="Corbel"/>
                      <w:sz w:val="20"/>
                      <w:szCs w:val="20"/>
                    </w:rPr>
                    <w:t>P/VOC/2024/00076</w:t>
                  </w:r>
                </w:p>
              </w:tc>
              <w:tc>
                <w:tcPr>
                  <w:tcW w:w="1701" w:type="dxa"/>
                  <w:noWrap/>
                  <w:hideMark/>
                </w:tcPr>
                <w:p w14:paraId="0C4464C0" w14:textId="07CED8BA" w:rsidR="00B77A5F" w:rsidRPr="00B77A5F" w:rsidRDefault="00B77A5F" w:rsidP="00B77A5F">
                  <w:pPr>
                    <w:rPr>
                      <w:rFonts w:ascii="Corbel" w:hAnsi="Corbel" w:cs="Calibri"/>
                      <w:sz w:val="20"/>
                      <w:szCs w:val="20"/>
                    </w:rPr>
                  </w:pPr>
                  <w:r w:rsidRPr="00B77A5F">
                    <w:rPr>
                      <w:rFonts w:ascii="Corbel" w:hAnsi="Corbel"/>
                      <w:sz w:val="20"/>
                      <w:szCs w:val="20"/>
                    </w:rPr>
                    <w:t>5 Courtney Close Shroton Blandford Forum DT11 8RD</w:t>
                  </w:r>
                </w:p>
              </w:tc>
              <w:tc>
                <w:tcPr>
                  <w:tcW w:w="2768" w:type="dxa"/>
                  <w:noWrap/>
                  <w:hideMark/>
                </w:tcPr>
                <w:p w14:paraId="36D9C103" w14:textId="645321E7" w:rsidR="00B77A5F" w:rsidRPr="00B77A5F" w:rsidRDefault="00B77A5F" w:rsidP="00B77A5F">
                  <w:pPr>
                    <w:rPr>
                      <w:rFonts w:ascii="Corbel" w:hAnsi="Corbel" w:cs="Calibri"/>
                      <w:sz w:val="20"/>
                      <w:szCs w:val="20"/>
                    </w:rPr>
                  </w:pPr>
                  <w:r w:rsidRPr="00B77A5F">
                    <w:rPr>
                      <w:rFonts w:ascii="Corbel" w:hAnsi="Corbel"/>
                      <w:sz w:val="20"/>
                      <w:szCs w:val="20"/>
                    </w:rPr>
                    <w:t>Erect two storey rear extension and front porch and form pitched roof over bay window (with variation of condition No.2</w:t>
                  </w:r>
                  <w:r w:rsidR="00E721EB">
                    <w:rPr>
                      <w:rFonts w:ascii="Corbel" w:hAnsi="Corbel"/>
                      <w:sz w:val="20"/>
                      <w:szCs w:val="20"/>
                    </w:rPr>
                    <w:t>)</w:t>
                  </w:r>
                </w:p>
              </w:tc>
            </w:tr>
            <w:tr w:rsidR="00C65538" w:rsidRPr="00DE457F" w14:paraId="2C27CEB3" w14:textId="77777777" w:rsidTr="00B77A5F">
              <w:trPr>
                <w:trHeight w:val="240"/>
              </w:trPr>
              <w:tc>
                <w:tcPr>
                  <w:tcW w:w="1308" w:type="dxa"/>
                  <w:noWrap/>
                  <w:hideMark/>
                </w:tcPr>
                <w:p w14:paraId="3CCB153C" w14:textId="74554C2C" w:rsidR="00C65538" w:rsidRPr="00C65538" w:rsidRDefault="00C65538" w:rsidP="00C65538">
                  <w:pPr>
                    <w:rPr>
                      <w:rFonts w:ascii="Corbel" w:hAnsi="Corbel" w:cs="Calibri"/>
                      <w:b/>
                      <w:bCs/>
                      <w:sz w:val="20"/>
                      <w:szCs w:val="20"/>
                    </w:rPr>
                  </w:pPr>
                  <w:r w:rsidRPr="00C65538">
                    <w:rPr>
                      <w:rFonts w:ascii="Corbel" w:hAnsi="Corbel"/>
                      <w:b/>
                      <w:bCs/>
                      <w:sz w:val="20"/>
                      <w:szCs w:val="20"/>
                    </w:rPr>
                    <w:t>Withdrawn</w:t>
                  </w:r>
                </w:p>
              </w:tc>
              <w:tc>
                <w:tcPr>
                  <w:tcW w:w="1276" w:type="dxa"/>
                  <w:noWrap/>
                  <w:hideMark/>
                </w:tcPr>
                <w:p w14:paraId="55FA7CAE" w14:textId="5A8CAD26" w:rsidR="00C65538" w:rsidRPr="00C65538" w:rsidRDefault="00C65538" w:rsidP="00C65538">
                  <w:pPr>
                    <w:jc w:val="right"/>
                    <w:rPr>
                      <w:rFonts w:ascii="Corbel" w:hAnsi="Corbel" w:cs="Calibri"/>
                      <w:b/>
                      <w:bCs/>
                      <w:sz w:val="20"/>
                      <w:szCs w:val="20"/>
                    </w:rPr>
                  </w:pPr>
                  <w:r w:rsidRPr="00C65538">
                    <w:rPr>
                      <w:rFonts w:ascii="Corbel" w:hAnsi="Corbel"/>
                      <w:sz w:val="20"/>
                      <w:szCs w:val="20"/>
                    </w:rPr>
                    <w:t>15/03/2024</w:t>
                  </w:r>
                </w:p>
              </w:tc>
              <w:tc>
                <w:tcPr>
                  <w:tcW w:w="1984" w:type="dxa"/>
                  <w:noWrap/>
                  <w:hideMark/>
                </w:tcPr>
                <w:p w14:paraId="058E0FE8" w14:textId="3D70C8E9" w:rsidR="00C65538" w:rsidRPr="00C65538" w:rsidRDefault="00C65538" w:rsidP="00C65538">
                  <w:pPr>
                    <w:rPr>
                      <w:rFonts w:ascii="Corbel" w:hAnsi="Corbel" w:cs="Calibri"/>
                      <w:b/>
                      <w:bCs/>
                      <w:sz w:val="20"/>
                      <w:szCs w:val="20"/>
                    </w:rPr>
                  </w:pPr>
                  <w:r w:rsidRPr="00C65538">
                    <w:rPr>
                      <w:rFonts w:ascii="Corbel" w:hAnsi="Corbel"/>
                      <w:sz w:val="20"/>
                      <w:szCs w:val="20"/>
                    </w:rPr>
                    <w:t>P/PAAC/2024/00641</w:t>
                  </w:r>
                </w:p>
              </w:tc>
              <w:tc>
                <w:tcPr>
                  <w:tcW w:w="1701" w:type="dxa"/>
                  <w:noWrap/>
                  <w:hideMark/>
                </w:tcPr>
                <w:p w14:paraId="3604F1F3" w14:textId="492EA098" w:rsidR="00C65538" w:rsidRPr="00C65538" w:rsidRDefault="00C65538" w:rsidP="00C65538">
                  <w:pPr>
                    <w:rPr>
                      <w:rFonts w:ascii="Corbel" w:hAnsi="Corbel" w:cs="Calibri"/>
                      <w:b/>
                      <w:bCs/>
                      <w:sz w:val="20"/>
                      <w:szCs w:val="20"/>
                    </w:rPr>
                  </w:pPr>
                  <w:r w:rsidRPr="00C65538">
                    <w:rPr>
                      <w:rFonts w:ascii="Corbel" w:hAnsi="Corbel"/>
                      <w:sz w:val="20"/>
                      <w:szCs w:val="20"/>
                    </w:rPr>
                    <w:t>Deer Farm Gallows Corner To Farrington - Lane</w:t>
                  </w:r>
                </w:p>
              </w:tc>
              <w:tc>
                <w:tcPr>
                  <w:tcW w:w="2768" w:type="dxa"/>
                  <w:noWrap/>
                  <w:hideMark/>
                </w:tcPr>
                <w:p w14:paraId="76C2D9BB" w14:textId="017FDB30" w:rsidR="00C65538" w:rsidRPr="00C65538" w:rsidRDefault="00C65538" w:rsidP="00C65538">
                  <w:pPr>
                    <w:rPr>
                      <w:rFonts w:ascii="Corbel" w:hAnsi="Corbel" w:cs="Calibri"/>
                      <w:b/>
                      <w:bCs/>
                      <w:sz w:val="20"/>
                      <w:szCs w:val="20"/>
                    </w:rPr>
                  </w:pPr>
                  <w:r w:rsidRPr="00C65538">
                    <w:rPr>
                      <w:rFonts w:ascii="Corbel" w:hAnsi="Corbel"/>
                      <w:sz w:val="20"/>
                      <w:szCs w:val="20"/>
                    </w:rPr>
                    <w:t>Change of use &amp; conversion of agricultural building to 5no. dwellinghouses (use class C3)</w:t>
                  </w:r>
                </w:p>
              </w:tc>
            </w:tr>
          </w:tbl>
          <w:p w14:paraId="7F1D0C97" w14:textId="77777777" w:rsidR="00DE457F" w:rsidRPr="00DE457F" w:rsidRDefault="00DE457F" w:rsidP="00DE457F">
            <w:pPr>
              <w:rPr>
                <w:rFonts w:ascii="Corbel" w:hAnsi="Corbel" w:cs="Helvetica Neue"/>
                <w:sz w:val="20"/>
                <w:szCs w:val="20"/>
              </w:rPr>
            </w:pPr>
          </w:p>
          <w:p w14:paraId="08DE5171" w14:textId="77777777" w:rsidR="008C52CF" w:rsidRDefault="008C52CF" w:rsidP="009A392C">
            <w:pPr>
              <w:rPr>
                <w:rFonts w:ascii="Corbel" w:hAnsi="Corbel" w:cs="Helvetica Neue"/>
                <w:b/>
                <w:bCs/>
                <w:sz w:val="20"/>
                <w:szCs w:val="20"/>
              </w:rPr>
            </w:pPr>
            <w:r w:rsidRPr="007861B7">
              <w:rPr>
                <w:rFonts w:ascii="Corbel" w:hAnsi="Corbel" w:cs="Helvetica Neue"/>
                <w:b/>
                <w:bCs/>
                <w:sz w:val="20"/>
                <w:szCs w:val="20"/>
              </w:rPr>
              <w:t>b)  New applications</w:t>
            </w:r>
            <w:r>
              <w:rPr>
                <w:rFonts w:ascii="Corbel" w:hAnsi="Corbel" w:cs="Helvetica Neue"/>
                <w:b/>
                <w:bCs/>
                <w:sz w:val="20"/>
                <w:szCs w:val="20"/>
              </w:rPr>
              <w:t xml:space="preserve">: </w:t>
            </w:r>
          </w:p>
          <w:p w14:paraId="6BB15F7C" w14:textId="77777777" w:rsidR="009418BF" w:rsidRPr="00C65538" w:rsidRDefault="009418BF" w:rsidP="009A392C">
            <w:pPr>
              <w:rPr>
                <w:rFonts w:ascii="Corbel" w:hAnsi="Corbel" w:cs="Helvetica Neue"/>
                <w:b/>
                <w:bCs/>
                <w:sz w:val="20"/>
                <w:szCs w:val="20"/>
                <w:u w:val="single"/>
              </w:rPr>
            </w:pPr>
          </w:p>
          <w:p w14:paraId="64164952" w14:textId="23458720" w:rsidR="00C65538" w:rsidRDefault="00C65538" w:rsidP="00C65538">
            <w:pPr>
              <w:rPr>
                <w:rFonts w:ascii="Corbel" w:hAnsi="Corbel" w:cs="Helvetica Neue"/>
                <w:b/>
                <w:sz w:val="20"/>
                <w:szCs w:val="20"/>
              </w:rPr>
            </w:pPr>
            <w:r w:rsidRPr="00C65538">
              <w:rPr>
                <w:rFonts w:ascii="Corbel" w:hAnsi="Corbel" w:cs="Helvetica Neue"/>
                <w:b/>
                <w:sz w:val="20"/>
                <w:szCs w:val="20"/>
                <w:u w:val="single"/>
              </w:rPr>
              <w:t>P/HOU/2023/03163</w:t>
            </w:r>
            <w:r>
              <w:rPr>
                <w:rFonts w:ascii="Corbel" w:hAnsi="Corbel" w:cs="Helvetica Neue"/>
                <w:b/>
                <w:sz w:val="20"/>
                <w:szCs w:val="20"/>
              </w:rPr>
              <w:t xml:space="preserve"> - </w:t>
            </w:r>
            <w:r w:rsidRPr="00C65538">
              <w:rPr>
                <w:rFonts w:ascii="Corbel" w:hAnsi="Corbel" w:cs="Helvetica Neue"/>
                <w:b/>
                <w:sz w:val="20"/>
                <w:szCs w:val="20"/>
              </w:rPr>
              <w:t>Stepleton House A350</w:t>
            </w:r>
            <w:r>
              <w:rPr>
                <w:rFonts w:ascii="Corbel" w:hAnsi="Corbel" w:cs="Helvetica Neue"/>
                <w:b/>
                <w:sz w:val="20"/>
                <w:szCs w:val="20"/>
              </w:rPr>
              <w:t xml:space="preserve"> - </w:t>
            </w:r>
            <w:r w:rsidRPr="00C65538">
              <w:rPr>
                <w:rFonts w:ascii="Corbel" w:hAnsi="Corbel" w:cs="Helvetica Neue"/>
                <w:b/>
                <w:sz w:val="20"/>
                <w:szCs w:val="20"/>
              </w:rPr>
              <w:t>Erect conservatory to the west side of the west wing</w:t>
            </w:r>
          </w:p>
          <w:p w14:paraId="37D965ED" w14:textId="77777777" w:rsidR="00C65538" w:rsidRPr="00C65538" w:rsidRDefault="00C65538" w:rsidP="00C65538">
            <w:pPr>
              <w:rPr>
                <w:rFonts w:ascii="Corbel" w:hAnsi="Corbel" w:cs="Helvetica Neue"/>
                <w:b/>
                <w:sz w:val="20"/>
                <w:szCs w:val="20"/>
              </w:rPr>
            </w:pPr>
          </w:p>
          <w:p w14:paraId="2AB1930B" w14:textId="1E17DC2D" w:rsidR="00DE457F" w:rsidRDefault="00C65538" w:rsidP="00C65538">
            <w:pPr>
              <w:rPr>
                <w:rFonts w:ascii="Corbel" w:hAnsi="Corbel" w:cs="Helvetica Neue"/>
                <w:b/>
                <w:sz w:val="20"/>
                <w:szCs w:val="20"/>
              </w:rPr>
            </w:pPr>
            <w:r w:rsidRPr="00C65538">
              <w:rPr>
                <w:rFonts w:ascii="Corbel" w:hAnsi="Corbel" w:cs="Helvetica Neue"/>
                <w:b/>
                <w:sz w:val="20"/>
                <w:szCs w:val="20"/>
                <w:u w:val="single"/>
              </w:rPr>
              <w:t>P/LBC/2023/03164</w:t>
            </w:r>
            <w:r>
              <w:rPr>
                <w:rFonts w:ascii="Corbel" w:hAnsi="Corbel" w:cs="Helvetica Neue"/>
                <w:b/>
                <w:sz w:val="20"/>
                <w:szCs w:val="20"/>
              </w:rPr>
              <w:t xml:space="preserve"> - </w:t>
            </w:r>
            <w:r w:rsidRPr="00C65538">
              <w:rPr>
                <w:rFonts w:ascii="Corbel" w:hAnsi="Corbel" w:cs="Helvetica Neue"/>
                <w:b/>
                <w:sz w:val="20"/>
                <w:szCs w:val="20"/>
              </w:rPr>
              <w:t>Stepleton House A350</w:t>
            </w:r>
            <w:r>
              <w:rPr>
                <w:rFonts w:ascii="Corbel" w:hAnsi="Corbel" w:cs="Helvetica Neue"/>
                <w:b/>
                <w:sz w:val="20"/>
                <w:szCs w:val="20"/>
              </w:rPr>
              <w:t xml:space="preserve"> - </w:t>
            </w:r>
            <w:r w:rsidRPr="00C65538">
              <w:rPr>
                <w:rFonts w:ascii="Corbel" w:hAnsi="Corbel" w:cs="Helvetica Neue"/>
                <w:b/>
                <w:sz w:val="20"/>
                <w:szCs w:val="20"/>
              </w:rPr>
              <w:t>Erect conservatory to the west side of the west wing</w:t>
            </w:r>
          </w:p>
          <w:p w14:paraId="5D19E722" w14:textId="77777777" w:rsidR="00C65538" w:rsidRPr="00C65538" w:rsidRDefault="00C65538" w:rsidP="00C65538">
            <w:pPr>
              <w:rPr>
                <w:rFonts w:ascii="Corbel" w:hAnsi="Corbel" w:cs="Helvetica Neue"/>
                <w:bCs/>
                <w:sz w:val="20"/>
                <w:szCs w:val="20"/>
              </w:rPr>
            </w:pPr>
          </w:p>
          <w:p w14:paraId="315CF950" w14:textId="74E31C8E" w:rsidR="00C65538" w:rsidRPr="00C65538" w:rsidRDefault="00C65538" w:rsidP="00C65538">
            <w:pPr>
              <w:rPr>
                <w:rFonts w:ascii="Corbel" w:hAnsi="Corbel" w:cs="Helvetica Neue"/>
                <w:bCs/>
                <w:sz w:val="20"/>
                <w:szCs w:val="20"/>
              </w:rPr>
            </w:pPr>
            <w:r w:rsidRPr="00C65538">
              <w:rPr>
                <w:rFonts w:ascii="Corbel" w:hAnsi="Corbel" w:cs="Helvetica Neue"/>
                <w:bCs/>
                <w:sz w:val="20"/>
                <w:szCs w:val="20"/>
              </w:rPr>
              <w:t xml:space="preserve">There were no objections to these application under the major renovation scheme being undertaken. </w:t>
            </w:r>
          </w:p>
          <w:p w14:paraId="436221E7" w14:textId="77777777" w:rsidR="00DE457F" w:rsidRPr="00C65538" w:rsidRDefault="00DE457F" w:rsidP="00DE457F">
            <w:pPr>
              <w:rPr>
                <w:rFonts w:ascii="Corbel" w:hAnsi="Corbel" w:cs="Helvetica Neue"/>
                <w:bCs/>
                <w:sz w:val="20"/>
                <w:szCs w:val="20"/>
                <w:u w:val="single"/>
              </w:rPr>
            </w:pPr>
          </w:p>
          <w:p w14:paraId="1FEC0832" w14:textId="77777777" w:rsidR="008C52CF" w:rsidRPr="000E661A" w:rsidRDefault="008C52CF" w:rsidP="00C65538">
            <w:pPr>
              <w:rPr>
                <w:rFonts w:ascii="Corbel" w:hAnsi="Corbel" w:cs="Arial"/>
                <w:sz w:val="10"/>
                <w:szCs w:val="10"/>
              </w:rPr>
            </w:pPr>
          </w:p>
        </w:tc>
        <w:tc>
          <w:tcPr>
            <w:tcW w:w="1276" w:type="dxa"/>
          </w:tcPr>
          <w:p w14:paraId="10EF5ADD" w14:textId="77777777" w:rsidR="008C52CF" w:rsidRDefault="008C52CF" w:rsidP="009A392C">
            <w:pPr>
              <w:rPr>
                <w:rFonts w:ascii="Corbel" w:hAnsi="Corbel"/>
                <w:sz w:val="10"/>
                <w:szCs w:val="10"/>
              </w:rPr>
            </w:pPr>
          </w:p>
          <w:p w14:paraId="6F4300DD" w14:textId="77777777" w:rsidR="00F5224D" w:rsidRDefault="00F5224D" w:rsidP="009A392C">
            <w:pPr>
              <w:rPr>
                <w:rFonts w:ascii="Corbel" w:hAnsi="Corbel"/>
                <w:sz w:val="10"/>
                <w:szCs w:val="10"/>
              </w:rPr>
            </w:pPr>
          </w:p>
          <w:p w14:paraId="22C7B793" w14:textId="77777777" w:rsidR="00F5224D" w:rsidRDefault="00F5224D" w:rsidP="009A392C">
            <w:pPr>
              <w:rPr>
                <w:rFonts w:ascii="Corbel" w:hAnsi="Corbel"/>
                <w:sz w:val="10"/>
                <w:szCs w:val="10"/>
              </w:rPr>
            </w:pPr>
          </w:p>
          <w:p w14:paraId="6B6B26B7" w14:textId="77777777" w:rsidR="00F5224D" w:rsidRDefault="00F5224D" w:rsidP="009A392C">
            <w:pPr>
              <w:rPr>
                <w:rFonts w:ascii="Corbel" w:hAnsi="Corbel"/>
                <w:sz w:val="10"/>
                <w:szCs w:val="10"/>
              </w:rPr>
            </w:pPr>
          </w:p>
          <w:p w14:paraId="41418909" w14:textId="77777777" w:rsidR="00F5224D" w:rsidRDefault="00F5224D" w:rsidP="009A392C">
            <w:pPr>
              <w:rPr>
                <w:rFonts w:ascii="Corbel" w:hAnsi="Corbel"/>
                <w:sz w:val="10"/>
                <w:szCs w:val="10"/>
              </w:rPr>
            </w:pPr>
          </w:p>
          <w:p w14:paraId="5D659E5F" w14:textId="77777777" w:rsidR="00F5224D" w:rsidRDefault="00F5224D" w:rsidP="009A392C">
            <w:pPr>
              <w:rPr>
                <w:rFonts w:ascii="Corbel" w:hAnsi="Corbel"/>
                <w:sz w:val="10"/>
                <w:szCs w:val="10"/>
              </w:rPr>
            </w:pPr>
          </w:p>
          <w:p w14:paraId="397E4E02" w14:textId="77777777" w:rsidR="00F5224D" w:rsidRDefault="00F5224D" w:rsidP="009A392C">
            <w:pPr>
              <w:rPr>
                <w:rFonts w:ascii="Corbel" w:hAnsi="Corbel"/>
                <w:sz w:val="10"/>
                <w:szCs w:val="10"/>
              </w:rPr>
            </w:pPr>
          </w:p>
          <w:p w14:paraId="79206EE7" w14:textId="77777777" w:rsidR="00F5224D" w:rsidRDefault="00F5224D" w:rsidP="009A392C">
            <w:pPr>
              <w:rPr>
                <w:rFonts w:ascii="Corbel" w:hAnsi="Corbel"/>
                <w:sz w:val="10"/>
                <w:szCs w:val="10"/>
              </w:rPr>
            </w:pPr>
          </w:p>
          <w:p w14:paraId="2B55D163" w14:textId="77777777" w:rsidR="00F5224D" w:rsidRDefault="00F5224D" w:rsidP="009A392C">
            <w:pPr>
              <w:rPr>
                <w:rFonts w:ascii="Corbel" w:hAnsi="Corbel"/>
                <w:sz w:val="10"/>
                <w:szCs w:val="10"/>
              </w:rPr>
            </w:pPr>
          </w:p>
          <w:p w14:paraId="5CD78B10" w14:textId="77777777" w:rsidR="00F5224D" w:rsidRDefault="00F5224D" w:rsidP="009A392C">
            <w:pPr>
              <w:rPr>
                <w:rFonts w:ascii="Corbel" w:hAnsi="Corbel"/>
                <w:sz w:val="10"/>
                <w:szCs w:val="10"/>
              </w:rPr>
            </w:pPr>
          </w:p>
          <w:p w14:paraId="72B072A0" w14:textId="77777777" w:rsidR="00F5224D" w:rsidRDefault="00F5224D" w:rsidP="009A392C">
            <w:pPr>
              <w:rPr>
                <w:rFonts w:ascii="Corbel" w:hAnsi="Corbel"/>
                <w:sz w:val="10"/>
                <w:szCs w:val="10"/>
              </w:rPr>
            </w:pPr>
          </w:p>
          <w:p w14:paraId="51805179" w14:textId="77777777" w:rsidR="00F5224D" w:rsidRDefault="00F5224D" w:rsidP="009A392C">
            <w:pPr>
              <w:rPr>
                <w:rFonts w:ascii="Corbel" w:hAnsi="Corbel"/>
                <w:sz w:val="10"/>
                <w:szCs w:val="10"/>
              </w:rPr>
            </w:pPr>
          </w:p>
          <w:p w14:paraId="3604B9C0" w14:textId="77777777" w:rsidR="00F5224D" w:rsidRDefault="00F5224D" w:rsidP="009A392C">
            <w:pPr>
              <w:rPr>
                <w:rFonts w:ascii="Corbel" w:hAnsi="Corbel"/>
                <w:sz w:val="10"/>
                <w:szCs w:val="10"/>
              </w:rPr>
            </w:pPr>
          </w:p>
          <w:p w14:paraId="11CAD1B0" w14:textId="77777777" w:rsidR="00F5224D" w:rsidRDefault="00F5224D" w:rsidP="009A392C">
            <w:pPr>
              <w:rPr>
                <w:rFonts w:ascii="Corbel" w:hAnsi="Corbel"/>
                <w:sz w:val="10"/>
                <w:szCs w:val="10"/>
              </w:rPr>
            </w:pPr>
          </w:p>
          <w:p w14:paraId="6BD08FF7" w14:textId="77777777" w:rsidR="00F5224D" w:rsidRDefault="00F5224D" w:rsidP="009A392C">
            <w:pPr>
              <w:rPr>
                <w:rFonts w:ascii="Corbel" w:hAnsi="Corbel"/>
                <w:sz w:val="10"/>
                <w:szCs w:val="10"/>
              </w:rPr>
            </w:pPr>
          </w:p>
          <w:p w14:paraId="399CC685" w14:textId="77777777" w:rsidR="00F5224D" w:rsidRDefault="00F5224D" w:rsidP="009A392C">
            <w:pPr>
              <w:rPr>
                <w:rFonts w:ascii="Corbel" w:hAnsi="Corbel"/>
                <w:sz w:val="10"/>
                <w:szCs w:val="10"/>
              </w:rPr>
            </w:pPr>
          </w:p>
          <w:p w14:paraId="0894C6D6" w14:textId="77777777" w:rsidR="00F5224D" w:rsidRDefault="00F5224D" w:rsidP="009A392C">
            <w:pPr>
              <w:rPr>
                <w:rFonts w:ascii="Corbel" w:hAnsi="Corbel"/>
                <w:sz w:val="10"/>
                <w:szCs w:val="10"/>
              </w:rPr>
            </w:pPr>
          </w:p>
          <w:p w14:paraId="6BCDE5F0" w14:textId="77777777" w:rsidR="00F5224D" w:rsidRDefault="00F5224D" w:rsidP="009A392C">
            <w:pPr>
              <w:rPr>
                <w:rFonts w:ascii="Corbel" w:hAnsi="Corbel"/>
                <w:sz w:val="10"/>
                <w:szCs w:val="10"/>
              </w:rPr>
            </w:pPr>
          </w:p>
          <w:p w14:paraId="3ED6DDB4" w14:textId="77777777" w:rsidR="00F5224D" w:rsidRDefault="00F5224D" w:rsidP="009A392C">
            <w:pPr>
              <w:rPr>
                <w:rFonts w:ascii="Corbel" w:hAnsi="Corbel"/>
                <w:sz w:val="10"/>
                <w:szCs w:val="10"/>
              </w:rPr>
            </w:pPr>
          </w:p>
          <w:p w14:paraId="3C8AF74E" w14:textId="77777777" w:rsidR="00F5224D" w:rsidRDefault="00F5224D" w:rsidP="009A392C">
            <w:pPr>
              <w:rPr>
                <w:rFonts w:ascii="Corbel" w:hAnsi="Corbel"/>
                <w:sz w:val="10"/>
                <w:szCs w:val="10"/>
              </w:rPr>
            </w:pPr>
          </w:p>
          <w:p w14:paraId="00DF8D4F" w14:textId="77777777" w:rsidR="00F5224D" w:rsidRDefault="00F5224D" w:rsidP="009A392C">
            <w:pPr>
              <w:rPr>
                <w:rFonts w:ascii="Corbel" w:hAnsi="Corbel"/>
                <w:sz w:val="10"/>
                <w:szCs w:val="10"/>
              </w:rPr>
            </w:pPr>
          </w:p>
          <w:p w14:paraId="0634FA39" w14:textId="77777777" w:rsidR="00F5224D" w:rsidRDefault="00F5224D" w:rsidP="009A392C">
            <w:pPr>
              <w:rPr>
                <w:rFonts w:ascii="Corbel" w:hAnsi="Corbel"/>
                <w:sz w:val="10"/>
                <w:szCs w:val="10"/>
              </w:rPr>
            </w:pPr>
          </w:p>
          <w:p w14:paraId="192B73B4" w14:textId="77777777" w:rsidR="00F5224D" w:rsidRDefault="00F5224D" w:rsidP="009A392C">
            <w:pPr>
              <w:rPr>
                <w:rFonts w:ascii="Corbel" w:hAnsi="Corbel"/>
                <w:sz w:val="10"/>
                <w:szCs w:val="10"/>
              </w:rPr>
            </w:pPr>
          </w:p>
          <w:p w14:paraId="03571877" w14:textId="77777777" w:rsidR="00F5224D" w:rsidRDefault="00F5224D" w:rsidP="009A392C">
            <w:pPr>
              <w:rPr>
                <w:rFonts w:ascii="Corbel" w:hAnsi="Corbel"/>
                <w:sz w:val="10"/>
                <w:szCs w:val="10"/>
              </w:rPr>
            </w:pPr>
          </w:p>
          <w:p w14:paraId="53AE38B9" w14:textId="77777777" w:rsidR="00F5224D" w:rsidRDefault="00F5224D" w:rsidP="009A392C">
            <w:pPr>
              <w:rPr>
                <w:rFonts w:ascii="Corbel" w:hAnsi="Corbel"/>
                <w:sz w:val="10"/>
                <w:szCs w:val="10"/>
              </w:rPr>
            </w:pPr>
          </w:p>
          <w:p w14:paraId="1C74BDDE" w14:textId="77777777" w:rsidR="00F5224D" w:rsidRDefault="00F5224D" w:rsidP="009A392C">
            <w:pPr>
              <w:rPr>
                <w:rFonts w:ascii="Corbel" w:hAnsi="Corbel"/>
                <w:sz w:val="10"/>
                <w:szCs w:val="10"/>
              </w:rPr>
            </w:pPr>
          </w:p>
          <w:p w14:paraId="5858B3B3" w14:textId="77777777" w:rsidR="00F5224D" w:rsidRDefault="00F5224D" w:rsidP="009A392C">
            <w:pPr>
              <w:rPr>
                <w:rFonts w:ascii="Corbel" w:hAnsi="Corbel"/>
                <w:sz w:val="10"/>
                <w:szCs w:val="10"/>
              </w:rPr>
            </w:pPr>
          </w:p>
          <w:p w14:paraId="45D95B91" w14:textId="77777777" w:rsidR="00F5224D" w:rsidRDefault="00F5224D" w:rsidP="009A392C">
            <w:pPr>
              <w:rPr>
                <w:rFonts w:ascii="Corbel" w:hAnsi="Corbel"/>
                <w:sz w:val="10"/>
                <w:szCs w:val="10"/>
              </w:rPr>
            </w:pPr>
          </w:p>
          <w:p w14:paraId="4D37F3DC" w14:textId="77777777" w:rsidR="00F5224D" w:rsidRDefault="00F5224D" w:rsidP="009A392C">
            <w:pPr>
              <w:rPr>
                <w:rFonts w:ascii="Corbel" w:hAnsi="Corbel"/>
                <w:sz w:val="10"/>
                <w:szCs w:val="10"/>
              </w:rPr>
            </w:pPr>
          </w:p>
          <w:p w14:paraId="0249B81D" w14:textId="77777777" w:rsidR="00F5224D" w:rsidRDefault="00F5224D" w:rsidP="009A392C">
            <w:pPr>
              <w:rPr>
                <w:rFonts w:ascii="Corbel" w:hAnsi="Corbel"/>
                <w:sz w:val="10"/>
                <w:szCs w:val="10"/>
              </w:rPr>
            </w:pPr>
          </w:p>
          <w:p w14:paraId="78589D6B" w14:textId="77777777" w:rsidR="00F5224D" w:rsidRDefault="00F5224D" w:rsidP="009A392C">
            <w:pPr>
              <w:rPr>
                <w:rFonts w:ascii="Corbel" w:hAnsi="Corbel"/>
                <w:sz w:val="10"/>
                <w:szCs w:val="10"/>
              </w:rPr>
            </w:pPr>
          </w:p>
          <w:p w14:paraId="4D4C38A8" w14:textId="77777777" w:rsidR="00F5224D" w:rsidRDefault="00F5224D" w:rsidP="009A392C">
            <w:pPr>
              <w:rPr>
                <w:rFonts w:ascii="Corbel" w:hAnsi="Corbel"/>
                <w:sz w:val="10"/>
                <w:szCs w:val="10"/>
              </w:rPr>
            </w:pPr>
          </w:p>
          <w:p w14:paraId="5AD8E545" w14:textId="77777777" w:rsidR="00F5224D" w:rsidRDefault="00F5224D" w:rsidP="009A392C">
            <w:pPr>
              <w:rPr>
                <w:rFonts w:ascii="Corbel" w:hAnsi="Corbel"/>
                <w:sz w:val="10"/>
                <w:szCs w:val="10"/>
              </w:rPr>
            </w:pPr>
          </w:p>
          <w:p w14:paraId="34E2184A" w14:textId="77777777" w:rsidR="00F5224D" w:rsidRDefault="00F5224D" w:rsidP="009A392C">
            <w:pPr>
              <w:rPr>
                <w:rFonts w:ascii="Corbel" w:hAnsi="Corbel"/>
                <w:sz w:val="10"/>
                <w:szCs w:val="10"/>
              </w:rPr>
            </w:pPr>
          </w:p>
          <w:p w14:paraId="55F1BE55" w14:textId="77777777" w:rsidR="00F5224D" w:rsidRDefault="00F5224D" w:rsidP="009A392C">
            <w:pPr>
              <w:rPr>
                <w:rFonts w:ascii="Corbel" w:hAnsi="Corbel"/>
                <w:sz w:val="10"/>
                <w:szCs w:val="10"/>
              </w:rPr>
            </w:pPr>
          </w:p>
          <w:p w14:paraId="7644CB15" w14:textId="77777777" w:rsidR="00F5224D" w:rsidRDefault="00F5224D" w:rsidP="009A392C">
            <w:pPr>
              <w:rPr>
                <w:rFonts w:ascii="Corbel" w:hAnsi="Corbel"/>
                <w:sz w:val="10"/>
                <w:szCs w:val="10"/>
              </w:rPr>
            </w:pPr>
          </w:p>
          <w:p w14:paraId="6D6833C8" w14:textId="77777777" w:rsidR="00F5224D" w:rsidRDefault="00F5224D" w:rsidP="009A392C">
            <w:pPr>
              <w:rPr>
                <w:rFonts w:ascii="Corbel" w:hAnsi="Corbel"/>
                <w:sz w:val="10"/>
                <w:szCs w:val="10"/>
              </w:rPr>
            </w:pPr>
          </w:p>
          <w:p w14:paraId="3BD48F76" w14:textId="77777777" w:rsidR="00F5224D" w:rsidRDefault="00F5224D" w:rsidP="009A392C">
            <w:pPr>
              <w:rPr>
                <w:rFonts w:ascii="Corbel" w:hAnsi="Corbel"/>
                <w:sz w:val="10"/>
                <w:szCs w:val="10"/>
              </w:rPr>
            </w:pPr>
          </w:p>
          <w:p w14:paraId="13A4DA6C" w14:textId="77777777" w:rsidR="00F5224D" w:rsidRDefault="00F5224D" w:rsidP="009A392C">
            <w:pPr>
              <w:rPr>
                <w:rFonts w:ascii="Corbel" w:hAnsi="Corbel"/>
                <w:sz w:val="10"/>
                <w:szCs w:val="10"/>
              </w:rPr>
            </w:pPr>
          </w:p>
          <w:p w14:paraId="08E91562" w14:textId="77777777" w:rsidR="00F5224D" w:rsidRDefault="00F5224D" w:rsidP="009A392C">
            <w:pPr>
              <w:rPr>
                <w:rFonts w:ascii="Corbel" w:hAnsi="Corbel"/>
                <w:sz w:val="10"/>
                <w:szCs w:val="10"/>
              </w:rPr>
            </w:pPr>
          </w:p>
          <w:p w14:paraId="184F3D68" w14:textId="77777777" w:rsidR="00DE457F" w:rsidRDefault="00DE457F" w:rsidP="009A392C">
            <w:pPr>
              <w:rPr>
                <w:rFonts w:ascii="Corbel" w:hAnsi="Corbel"/>
                <w:b/>
                <w:bCs/>
                <w:sz w:val="20"/>
                <w:szCs w:val="20"/>
              </w:rPr>
            </w:pPr>
          </w:p>
          <w:p w14:paraId="2DA56042" w14:textId="32F38BE2" w:rsidR="00F5224D" w:rsidRPr="00F5224D" w:rsidRDefault="00F5224D" w:rsidP="009A392C">
            <w:pPr>
              <w:rPr>
                <w:rFonts w:ascii="Corbel" w:hAnsi="Corbel"/>
                <w:b/>
                <w:bCs/>
                <w:sz w:val="20"/>
                <w:szCs w:val="20"/>
              </w:rPr>
            </w:pPr>
            <w:r w:rsidRPr="00F5224D">
              <w:rPr>
                <w:rFonts w:ascii="Corbel" w:hAnsi="Corbel"/>
                <w:b/>
                <w:bCs/>
                <w:sz w:val="20"/>
                <w:szCs w:val="20"/>
              </w:rPr>
              <w:t>Clerk to return suitable comments</w:t>
            </w:r>
          </w:p>
          <w:p w14:paraId="603837FA" w14:textId="77777777" w:rsidR="00F5224D" w:rsidRPr="00F5224D" w:rsidRDefault="00F5224D" w:rsidP="009A392C">
            <w:pPr>
              <w:rPr>
                <w:rFonts w:ascii="Corbel" w:hAnsi="Corbel"/>
                <w:b/>
                <w:bCs/>
                <w:sz w:val="20"/>
                <w:szCs w:val="20"/>
              </w:rPr>
            </w:pPr>
          </w:p>
          <w:p w14:paraId="3D0325EE" w14:textId="77777777" w:rsidR="00F5224D" w:rsidRPr="000E661A" w:rsidRDefault="00F5224D" w:rsidP="009A392C">
            <w:pPr>
              <w:rPr>
                <w:rFonts w:ascii="Corbel" w:hAnsi="Corbel"/>
                <w:sz w:val="10"/>
                <w:szCs w:val="10"/>
              </w:rPr>
            </w:pPr>
          </w:p>
        </w:tc>
      </w:tr>
      <w:tr w:rsidR="008C52CF" w:rsidRPr="000E661A" w14:paraId="558F439F" w14:textId="77777777" w:rsidTr="00C65538">
        <w:trPr>
          <w:trHeight w:val="50"/>
        </w:trPr>
        <w:tc>
          <w:tcPr>
            <w:tcW w:w="3262" w:type="dxa"/>
          </w:tcPr>
          <w:p w14:paraId="01A998B6" w14:textId="77777777" w:rsidR="008C52CF" w:rsidRPr="000E661A" w:rsidRDefault="008C52CF" w:rsidP="009A392C">
            <w:pPr>
              <w:ind w:left="252" w:firstLine="36"/>
              <w:rPr>
                <w:rFonts w:ascii="Corbel" w:hAnsi="Corbel" w:cs="Arial"/>
                <w:sz w:val="22"/>
                <w:szCs w:val="22"/>
              </w:rPr>
            </w:pPr>
          </w:p>
          <w:p w14:paraId="62543D0E" w14:textId="4B684C66" w:rsidR="008C52CF" w:rsidRPr="000E661A" w:rsidRDefault="008C52CF" w:rsidP="009A392C">
            <w:pPr>
              <w:rPr>
                <w:rFonts w:ascii="Corbel" w:hAnsi="Corbel" w:cs="Arial"/>
                <w:b/>
                <w:bCs/>
                <w:sz w:val="20"/>
                <w:szCs w:val="20"/>
              </w:rPr>
            </w:pPr>
            <w:r w:rsidRPr="000E661A">
              <w:rPr>
                <w:rFonts w:ascii="Corbel" w:hAnsi="Corbel" w:cs="Arial"/>
                <w:b/>
                <w:bCs/>
                <w:sz w:val="20"/>
                <w:szCs w:val="20"/>
              </w:rPr>
              <w:t>1</w:t>
            </w:r>
            <w:r w:rsidR="00E721EB">
              <w:rPr>
                <w:rFonts w:ascii="Corbel" w:hAnsi="Corbel" w:cs="Arial"/>
                <w:b/>
                <w:bCs/>
                <w:sz w:val="20"/>
                <w:szCs w:val="20"/>
              </w:rPr>
              <w:t>1</w:t>
            </w:r>
            <w:r w:rsidRPr="000E661A">
              <w:rPr>
                <w:rFonts w:ascii="Corbel" w:hAnsi="Corbel" w:cs="Arial"/>
                <w:b/>
                <w:bCs/>
                <w:sz w:val="20"/>
                <w:szCs w:val="20"/>
              </w:rPr>
              <w:t>. Finance Matters</w:t>
            </w:r>
          </w:p>
          <w:p w14:paraId="54B7321B" w14:textId="77777777" w:rsidR="008C52CF" w:rsidRPr="000E661A" w:rsidRDefault="008C52CF" w:rsidP="009A392C">
            <w:pPr>
              <w:ind w:left="252" w:hanging="214"/>
              <w:rPr>
                <w:rFonts w:ascii="Corbel" w:hAnsi="Corbel" w:cs="Arial"/>
                <w:sz w:val="22"/>
                <w:szCs w:val="22"/>
              </w:rPr>
            </w:pPr>
          </w:p>
        </w:tc>
        <w:tc>
          <w:tcPr>
            <w:tcW w:w="9639" w:type="dxa"/>
            <w:shd w:val="clear" w:color="auto" w:fill="auto"/>
          </w:tcPr>
          <w:p w14:paraId="130A09F5" w14:textId="77777777" w:rsidR="008C52CF" w:rsidRPr="000E661A" w:rsidRDefault="008C52CF" w:rsidP="009A392C">
            <w:pPr>
              <w:rPr>
                <w:rFonts w:ascii="Corbel" w:hAnsi="Corbel" w:cs="Arial"/>
                <w:sz w:val="10"/>
                <w:szCs w:val="10"/>
              </w:rPr>
            </w:pPr>
          </w:p>
          <w:p w14:paraId="6E450D40" w14:textId="6A1A3FBE" w:rsidR="00B07878" w:rsidRDefault="008C52CF" w:rsidP="00B07878">
            <w:pPr>
              <w:pStyle w:val="NormalWeb"/>
              <w:numPr>
                <w:ilvl w:val="0"/>
                <w:numId w:val="1"/>
              </w:numPr>
              <w:spacing w:before="0" w:beforeAutospacing="0" w:after="0" w:afterAutospacing="0"/>
              <w:ind w:left="708" w:hanging="709"/>
              <w:rPr>
                <w:rFonts w:ascii="Corbel" w:hAnsi="Corbel"/>
                <w:b/>
                <w:sz w:val="20"/>
                <w:szCs w:val="20"/>
              </w:rPr>
            </w:pPr>
            <w:r w:rsidRPr="00416F62">
              <w:rPr>
                <w:rFonts w:ascii="Corbel" w:hAnsi="Corbel"/>
                <w:b/>
                <w:sz w:val="20"/>
                <w:szCs w:val="20"/>
              </w:rPr>
              <w:t xml:space="preserve">Retrospective payments approved: </w:t>
            </w:r>
          </w:p>
          <w:p w14:paraId="32B16713" w14:textId="77777777" w:rsidR="00C65538" w:rsidRPr="00416F62" w:rsidRDefault="00C65538" w:rsidP="00C65538">
            <w:pPr>
              <w:pStyle w:val="NormalWeb"/>
              <w:spacing w:before="0" w:beforeAutospacing="0" w:after="0" w:afterAutospacing="0"/>
              <w:ind w:left="708"/>
              <w:rPr>
                <w:rFonts w:ascii="Corbel" w:hAnsi="Corbel"/>
                <w:b/>
                <w:sz w:val="20"/>
                <w:szCs w:val="20"/>
              </w:rPr>
            </w:pPr>
          </w:p>
          <w:tbl>
            <w:tblPr>
              <w:tblStyle w:val="TableGrid"/>
              <w:tblW w:w="8497" w:type="dxa"/>
              <w:tblInd w:w="607" w:type="dxa"/>
              <w:tblLayout w:type="fixed"/>
              <w:tblLook w:val="04A0" w:firstRow="1" w:lastRow="0" w:firstColumn="1" w:lastColumn="0" w:noHBand="0" w:noVBand="1"/>
            </w:tblPr>
            <w:tblGrid>
              <w:gridCol w:w="1634"/>
              <w:gridCol w:w="2840"/>
              <w:gridCol w:w="2606"/>
              <w:gridCol w:w="14"/>
              <w:gridCol w:w="1403"/>
            </w:tblGrid>
            <w:tr w:rsidR="00C65538" w:rsidRPr="00C65538" w14:paraId="3CFFF057" w14:textId="77777777" w:rsidTr="00C65538">
              <w:trPr>
                <w:trHeight w:val="290"/>
              </w:trPr>
              <w:tc>
                <w:tcPr>
                  <w:tcW w:w="1634" w:type="dxa"/>
                  <w:noWrap/>
                  <w:hideMark/>
                </w:tcPr>
                <w:p w14:paraId="22F033EA" w14:textId="77777777" w:rsidR="00C65538" w:rsidRPr="00C65538" w:rsidRDefault="00C65538" w:rsidP="00C65538">
                  <w:pPr>
                    <w:widowControl w:val="0"/>
                    <w:tabs>
                      <w:tab w:val="left" w:pos="1187"/>
                    </w:tabs>
                    <w:spacing w:before="1" w:line="235" w:lineRule="auto"/>
                    <w:ind w:right="487"/>
                    <w:rPr>
                      <w:rFonts w:ascii="Corbel" w:hAnsi="Corbel" w:cs="Arial"/>
                      <w:b/>
                      <w:bCs/>
                      <w:sz w:val="20"/>
                      <w:szCs w:val="20"/>
                    </w:rPr>
                  </w:pPr>
                  <w:r w:rsidRPr="00C65538">
                    <w:rPr>
                      <w:rFonts w:ascii="Corbel" w:hAnsi="Corbel" w:cs="Arial"/>
                      <w:b/>
                      <w:bCs/>
                      <w:sz w:val="20"/>
                      <w:szCs w:val="20"/>
                    </w:rPr>
                    <w:t>Date</w:t>
                  </w:r>
                </w:p>
              </w:tc>
              <w:tc>
                <w:tcPr>
                  <w:tcW w:w="2840" w:type="dxa"/>
                  <w:noWrap/>
                  <w:hideMark/>
                </w:tcPr>
                <w:p w14:paraId="740455AC" w14:textId="77777777" w:rsidR="00C65538" w:rsidRPr="00C65538" w:rsidRDefault="00C65538" w:rsidP="00C65538">
                  <w:pPr>
                    <w:widowControl w:val="0"/>
                    <w:tabs>
                      <w:tab w:val="left" w:pos="1187"/>
                    </w:tabs>
                    <w:spacing w:before="1" w:line="235" w:lineRule="auto"/>
                    <w:ind w:right="487"/>
                    <w:rPr>
                      <w:rFonts w:ascii="Corbel" w:hAnsi="Corbel" w:cs="Arial"/>
                      <w:b/>
                      <w:bCs/>
                      <w:sz w:val="20"/>
                      <w:szCs w:val="20"/>
                    </w:rPr>
                  </w:pPr>
                  <w:r w:rsidRPr="00C65538">
                    <w:rPr>
                      <w:rFonts w:ascii="Corbel" w:hAnsi="Corbel" w:cs="Arial"/>
                      <w:b/>
                      <w:bCs/>
                      <w:sz w:val="20"/>
                      <w:szCs w:val="20"/>
                    </w:rPr>
                    <w:t>Supplier</w:t>
                  </w:r>
                </w:p>
              </w:tc>
              <w:tc>
                <w:tcPr>
                  <w:tcW w:w="2620" w:type="dxa"/>
                  <w:gridSpan w:val="2"/>
                  <w:noWrap/>
                  <w:hideMark/>
                </w:tcPr>
                <w:p w14:paraId="65579421" w14:textId="77777777" w:rsidR="00C65538" w:rsidRPr="00C65538" w:rsidRDefault="00C65538" w:rsidP="00C65538">
                  <w:pPr>
                    <w:widowControl w:val="0"/>
                    <w:tabs>
                      <w:tab w:val="left" w:pos="1187"/>
                    </w:tabs>
                    <w:spacing w:before="1" w:line="235" w:lineRule="auto"/>
                    <w:ind w:right="487"/>
                    <w:rPr>
                      <w:rFonts w:ascii="Corbel" w:hAnsi="Corbel" w:cs="Arial"/>
                      <w:b/>
                      <w:bCs/>
                      <w:sz w:val="20"/>
                      <w:szCs w:val="20"/>
                    </w:rPr>
                  </w:pPr>
                  <w:r w:rsidRPr="00C65538">
                    <w:rPr>
                      <w:rFonts w:ascii="Corbel" w:hAnsi="Corbel" w:cs="Arial"/>
                      <w:b/>
                      <w:bCs/>
                      <w:sz w:val="20"/>
                      <w:szCs w:val="20"/>
                    </w:rPr>
                    <w:t>Description</w:t>
                  </w:r>
                </w:p>
              </w:tc>
              <w:tc>
                <w:tcPr>
                  <w:tcW w:w="1403" w:type="dxa"/>
                  <w:noWrap/>
                  <w:hideMark/>
                </w:tcPr>
                <w:p w14:paraId="6BDA9E83" w14:textId="77777777" w:rsidR="00C65538" w:rsidRPr="00C65538" w:rsidRDefault="00C65538" w:rsidP="00C65538">
                  <w:pPr>
                    <w:widowControl w:val="0"/>
                    <w:tabs>
                      <w:tab w:val="left" w:pos="1187"/>
                    </w:tabs>
                    <w:spacing w:before="1" w:line="235" w:lineRule="auto"/>
                    <w:ind w:right="487"/>
                    <w:rPr>
                      <w:rFonts w:ascii="Corbel" w:hAnsi="Corbel" w:cs="Arial"/>
                      <w:b/>
                      <w:bCs/>
                      <w:sz w:val="20"/>
                      <w:szCs w:val="20"/>
                    </w:rPr>
                  </w:pPr>
                  <w:r w:rsidRPr="00C65538">
                    <w:rPr>
                      <w:rFonts w:ascii="Corbel" w:hAnsi="Corbel" w:cs="Arial"/>
                      <w:b/>
                      <w:bCs/>
                      <w:sz w:val="20"/>
                      <w:szCs w:val="20"/>
                    </w:rPr>
                    <w:t xml:space="preserve"> Cost </w:t>
                  </w:r>
                </w:p>
              </w:tc>
            </w:tr>
            <w:tr w:rsidR="00C65538" w:rsidRPr="00C65538" w14:paraId="3B5020F6" w14:textId="77777777" w:rsidTr="00C65538">
              <w:trPr>
                <w:trHeight w:val="290"/>
              </w:trPr>
              <w:tc>
                <w:tcPr>
                  <w:tcW w:w="1634" w:type="dxa"/>
                  <w:noWrap/>
                  <w:hideMark/>
                </w:tcPr>
                <w:p w14:paraId="41B4110C"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12/01/2024</w:t>
                  </w:r>
                </w:p>
              </w:tc>
              <w:tc>
                <w:tcPr>
                  <w:tcW w:w="2840" w:type="dxa"/>
                  <w:noWrap/>
                  <w:hideMark/>
                </w:tcPr>
                <w:p w14:paraId="33FED23A"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HMRC (PAYE)</w:t>
                  </w:r>
                </w:p>
              </w:tc>
              <w:tc>
                <w:tcPr>
                  <w:tcW w:w="2606" w:type="dxa"/>
                  <w:noWrap/>
                  <w:hideMark/>
                </w:tcPr>
                <w:p w14:paraId="51D3BEE1"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Q3 PAYE</w:t>
                  </w:r>
                </w:p>
              </w:tc>
              <w:tc>
                <w:tcPr>
                  <w:tcW w:w="1417" w:type="dxa"/>
                  <w:gridSpan w:val="2"/>
                  <w:noWrap/>
                  <w:hideMark/>
                </w:tcPr>
                <w:p w14:paraId="434EA657" w14:textId="46224B4D" w:rsidR="00C65538" w:rsidRPr="00C65538" w:rsidRDefault="00C65538" w:rsidP="00C65538">
                  <w:pPr>
                    <w:widowControl w:val="0"/>
                    <w:tabs>
                      <w:tab w:val="left" w:pos="1187"/>
                    </w:tabs>
                    <w:spacing w:before="1" w:line="235" w:lineRule="auto"/>
                    <w:ind w:right="487"/>
                    <w:jc w:val="right"/>
                    <w:rPr>
                      <w:rFonts w:ascii="Corbel" w:hAnsi="Corbel" w:cs="Arial"/>
                      <w:sz w:val="20"/>
                      <w:szCs w:val="20"/>
                    </w:rPr>
                  </w:pPr>
                  <w:r w:rsidRPr="00C65538">
                    <w:rPr>
                      <w:rFonts w:ascii="Corbel" w:hAnsi="Corbel" w:cs="Arial"/>
                      <w:sz w:val="20"/>
                      <w:szCs w:val="20"/>
                    </w:rPr>
                    <w:t>£241.80</w:t>
                  </w:r>
                </w:p>
              </w:tc>
            </w:tr>
            <w:tr w:rsidR="00C65538" w:rsidRPr="00C65538" w14:paraId="0083F422" w14:textId="77777777" w:rsidTr="00C65538">
              <w:trPr>
                <w:trHeight w:val="290"/>
              </w:trPr>
              <w:tc>
                <w:tcPr>
                  <w:tcW w:w="1634" w:type="dxa"/>
                  <w:noWrap/>
                  <w:hideMark/>
                </w:tcPr>
                <w:p w14:paraId="0C0D508B"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19/01/2024</w:t>
                  </w:r>
                </w:p>
              </w:tc>
              <w:tc>
                <w:tcPr>
                  <w:tcW w:w="2840" w:type="dxa"/>
                  <w:noWrap/>
                  <w:hideMark/>
                </w:tcPr>
                <w:p w14:paraId="75D7896F"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DAPTC</w:t>
                  </w:r>
                </w:p>
              </w:tc>
              <w:tc>
                <w:tcPr>
                  <w:tcW w:w="2606" w:type="dxa"/>
                  <w:noWrap/>
                  <w:hideMark/>
                </w:tcPr>
                <w:p w14:paraId="68C05637"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Email server upgrade</w:t>
                  </w:r>
                </w:p>
              </w:tc>
              <w:tc>
                <w:tcPr>
                  <w:tcW w:w="1417" w:type="dxa"/>
                  <w:gridSpan w:val="2"/>
                  <w:noWrap/>
                  <w:hideMark/>
                </w:tcPr>
                <w:p w14:paraId="35B87597" w14:textId="6AFCE09A" w:rsidR="00C65538" w:rsidRPr="00C65538" w:rsidRDefault="00C65538" w:rsidP="00C65538">
                  <w:pPr>
                    <w:widowControl w:val="0"/>
                    <w:tabs>
                      <w:tab w:val="left" w:pos="1187"/>
                    </w:tabs>
                    <w:spacing w:before="1" w:line="235" w:lineRule="auto"/>
                    <w:ind w:right="487"/>
                    <w:jc w:val="right"/>
                    <w:rPr>
                      <w:rFonts w:ascii="Corbel" w:hAnsi="Corbel" w:cs="Arial"/>
                      <w:sz w:val="20"/>
                      <w:szCs w:val="20"/>
                    </w:rPr>
                  </w:pPr>
                  <w:r w:rsidRPr="00C65538">
                    <w:rPr>
                      <w:rFonts w:ascii="Corbel" w:hAnsi="Corbel" w:cs="Arial"/>
                      <w:sz w:val="20"/>
                      <w:szCs w:val="20"/>
                    </w:rPr>
                    <w:t>£45.00</w:t>
                  </w:r>
                </w:p>
              </w:tc>
            </w:tr>
            <w:tr w:rsidR="00C65538" w:rsidRPr="00C65538" w14:paraId="611B9496" w14:textId="77777777" w:rsidTr="00C65538">
              <w:trPr>
                <w:trHeight w:val="290"/>
              </w:trPr>
              <w:tc>
                <w:tcPr>
                  <w:tcW w:w="1634" w:type="dxa"/>
                  <w:noWrap/>
                  <w:hideMark/>
                </w:tcPr>
                <w:p w14:paraId="61395A65"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19/01/2024</w:t>
                  </w:r>
                </w:p>
              </w:tc>
              <w:tc>
                <w:tcPr>
                  <w:tcW w:w="2840" w:type="dxa"/>
                  <w:noWrap/>
                  <w:hideMark/>
                </w:tcPr>
                <w:p w14:paraId="704DCEAC"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Shroton Cricket Club</w:t>
                  </w:r>
                </w:p>
              </w:tc>
              <w:tc>
                <w:tcPr>
                  <w:tcW w:w="2606" w:type="dxa"/>
                  <w:noWrap/>
                  <w:hideMark/>
                </w:tcPr>
                <w:p w14:paraId="73FE9D0F"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Mowing fees 2023</w:t>
                  </w:r>
                </w:p>
              </w:tc>
              <w:tc>
                <w:tcPr>
                  <w:tcW w:w="1417" w:type="dxa"/>
                  <w:gridSpan w:val="2"/>
                  <w:noWrap/>
                  <w:hideMark/>
                </w:tcPr>
                <w:p w14:paraId="09DC3CF7" w14:textId="1F68BD26" w:rsidR="00C65538" w:rsidRPr="00C65538" w:rsidRDefault="00C65538" w:rsidP="00C65538">
                  <w:pPr>
                    <w:widowControl w:val="0"/>
                    <w:tabs>
                      <w:tab w:val="left" w:pos="1187"/>
                    </w:tabs>
                    <w:spacing w:before="1" w:line="235" w:lineRule="auto"/>
                    <w:ind w:right="487"/>
                    <w:jc w:val="right"/>
                    <w:rPr>
                      <w:rFonts w:ascii="Corbel" w:hAnsi="Corbel" w:cs="Arial"/>
                      <w:sz w:val="20"/>
                      <w:szCs w:val="20"/>
                    </w:rPr>
                  </w:pPr>
                  <w:r w:rsidRPr="00C65538">
                    <w:rPr>
                      <w:rFonts w:ascii="Corbel" w:hAnsi="Corbel" w:cs="Arial"/>
                      <w:sz w:val="20"/>
                      <w:szCs w:val="20"/>
                    </w:rPr>
                    <w:t>£200.00</w:t>
                  </w:r>
                </w:p>
              </w:tc>
            </w:tr>
            <w:tr w:rsidR="00C65538" w:rsidRPr="00C65538" w14:paraId="26286542" w14:textId="77777777" w:rsidTr="00C65538">
              <w:trPr>
                <w:trHeight w:val="290"/>
              </w:trPr>
              <w:tc>
                <w:tcPr>
                  <w:tcW w:w="1634" w:type="dxa"/>
                  <w:noWrap/>
                  <w:hideMark/>
                </w:tcPr>
                <w:p w14:paraId="7A203BEB"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28/01/2024</w:t>
                  </w:r>
                </w:p>
              </w:tc>
              <w:tc>
                <w:tcPr>
                  <w:tcW w:w="2840" w:type="dxa"/>
                  <w:noWrap/>
                  <w:hideMark/>
                </w:tcPr>
                <w:p w14:paraId="41A7A91F"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David Green</w:t>
                  </w:r>
                </w:p>
              </w:tc>
              <w:tc>
                <w:tcPr>
                  <w:tcW w:w="2606" w:type="dxa"/>
                  <w:noWrap/>
                  <w:hideMark/>
                </w:tcPr>
                <w:p w14:paraId="580FE2C0"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 xml:space="preserve">January 2024 </w:t>
                  </w:r>
                  <w:proofErr w:type="gramStart"/>
                  <w:r w:rsidRPr="00C65538">
                    <w:rPr>
                      <w:rFonts w:ascii="Corbel" w:hAnsi="Corbel" w:cs="Arial"/>
                      <w:sz w:val="20"/>
                      <w:szCs w:val="20"/>
                    </w:rPr>
                    <w:t>pay</w:t>
                  </w:r>
                  <w:proofErr w:type="gramEnd"/>
                </w:p>
              </w:tc>
              <w:tc>
                <w:tcPr>
                  <w:tcW w:w="1417" w:type="dxa"/>
                  <w:gridSpan w:val="2"/>
                  <w:noWrap/>
                  <w:hideMark/>
                </w:tcPr>
                <w:p w14:paraId="747ACD71" w14:textId="2ECE4333" w:rsidR="00C65538" w:rsidRPr="00C65538" w:rsidRDefault="00C65538" w:rsidP="00C65538">
                  <w:pPr>
                    <w:widowControl w:val="0"/>
                    <w:tabs>
                      <w:tab w:val="left" w:pos="1187"/>
                    </w:tabs>
                    <w:spacing w:before="1" w:line="235" w:lineRule="auto"/>
                    <w:ind w:right="487"/>
                    <w:jc w:val="right"/>
                    <w:rPr>
                      <w:rFonts w:ascii="Corbel" w:hAnsi="Corbel" w:cs="Arial"/>
                      <w:sz w:val="20"/>
                      <w:szCs w:val="20"/>
                    </w:rPr>
                  </w:pPr>
                  <w:r w:rsidRPr="00C65538">
                    <w:rPr>
                      <w:rFonts w:ascii="Corbel" w:hAnsi="Corbel" w:cs="Arial"/>
                      <w:sz w:val="20"/>
                      <w:szCs w:val="20"/>
                    </w:rPr>
                    <w:t>£290.80</w:t>
                  </w:r>
                </w:p>
              </w:tc>
            </w:tr>
            <w:tr w:rsidR="00C65538" w:rsidRPr="00C65538" w14:paraId="4DB84BF1" w14:textId="77777777" w:rsidTr="00C65538">
              <w:trPr>
                <w:trHeight w:val="290"/>
              </w:trPr>
              <w:tc>
                <w:tcPr>
                  <w:tcW w:w="1634" w:type="dxa"/>
                  <w:noWrap/>
                  <w:hideMark/>
                </w:tcPr>
                <w:p w14:paraId="76C15C88"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28/02/2024</w:t>
                  </w:r>
                </w:p>
              </w:tc>
              <w:tc>
                <w:tcPr>
                  <w:tcW w:w="2840" w:type="dxa"/>
                  <w:noWrap/>
                  <w:hideMark/>
                </w:tcPr>
                <w:p w14:paraId="7307B926"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David Green</w:t>
                  </w:r>
                </w:p>
              </w:tc>
              <w:tc>
                <w:tcPr>
                  <w:tcW w:w="2606" w:type="dxa"/>
                  <w:noWrap/>
                  <w:hideMark/>
                </w:tcPr>
                <w:p w14:paraId="0A56EECE" w14:textId="77777777" w:rsidR="00C65538" w:rsidRPr="00C65538" w:rsidRDefault="00C65538" w:rsidP="00C65538">
                  <w:pPr>
                    <w:widowControl w:val="0"/>
                    <w:tabs>
                      <w:tab w:val="left" w:pos="1187"/>
                    </w:tabs>
                    <w:spacing w:before="1" w:line="235" w:lineRule="auto"/>
                    <w:ind w:right="487"/>
                    <w:rPr>
                      <w:rFonts w:ascii="Corbel" w:hAnsi="Corbel" w:cs="Arial"/>
                      <w:sz w:val="20"/>
                      <w:szCs w:val="20"/>
                    </w:rPr>
                  </w:pPr>
                  <w:r w:rsidRPr="00C65538">
                    <w:rPr>
                      <w:rFonts w:ascii="Corbel" w:hAnsi="Corbel" w:cs="Arial"/>
                      <w:sz w:val="20"/>
                      <w:szCs w:val="20"/>
                    </w:rPr>
                    <w:t xml:space="preserve">February 2024 </w:t>
                  </w:r>
                  <w:proofErr w:type="gramStart"/>
                  <w:r w:rsidRPr="00C65538">
                    <w:rPr>
                      <w:rFonts w:ascii="Corbel" w:hAnsi="Corbel" w:cs="Arial"/>
                      <w:sz w:val="20"/>
                      <w:szCs w:val="20"/>
                    </w:rPr>
                    <w:t>pay</w:t>
                  </w:r>
                  <w:proofErr w:type="gramEnd"/>
                </w:p>
              </w:tc>
              <w:tc>
                <w:tcPr>
                  <w:tcW w:w="1417" w:type="dxa"/>
                  <w:gridSpan w:val="2"/>
                  <w:noWrap/>
                  <w:hideMark/>
                </w:tcPr>
                <w:p w14:paraId="4413FC06" w14:textId="7DBEEA71" w:rsidR="00C65538" w:rsidRPr="00C65538" w:rsidRDefault="00C65538" w:rsidP="00C65538">
                  <w:pPr>
                    <w:widowControl w:val="0"/>
                    <w:tabs>
                      <w:tab w:val="left" w:pos="1187"/>
                    </w:tabs>
                    <w:spacing w:before="1" w:line="235" w:lineRule="auto"/>
                    <w:ind w:right="487"/>
                    <w:jc w:val="right"/>
                    <w:rPr>
                      <w:rFonts w:ascii="Corbel" w:hAnsi="Corbel" w:cs="Arial"/>
                      <w:sz w:val="20"/>
                      <w:szCs w:val="20"/>
                    </w:rPr>
                  </w:pPr>
                  <w:r w:rsidRPr="00C65538">
                    <w:rPr>
                      <w:rFonts w:ascii="Corbel" w:hAnsi="Corbel" w:cs="Arial"/>
                      <w:sz w:val="20"/>
                      <w:szCs w:val="20"/>
                    </w:rPr>
                    <w:t>£290.80</w:t>
                  </w:r>
                </w:p>
              </w:tc>
            </w:tr>
          </w:tbl>
          <w:p w14:paraId="2696B979" w14:textId="3AF962EA" w:rsidR="00C65538" w:rsidRPr="00C65538" w:rsidRDefault="00B07878" w:rsidP="008D735A">
            <w:pPr>
              <w:pStyle w:val="NormalWeb"/>
              <w:numPr>
                <w:ilvl w:val="0"/>
                <w:numId w:val="1"/>
              </w:numPr>
              <w:ind w:left="750" w:hanging="709"/>
              <w:rPr>
                <w:rFonts w:ascii="Corbel" w:hAnsi="Corbel"/>
                <w:bCs/>
                <w:sz w:val="20"/>
                <w:szCs w:val="20"/>
              </w:rPr>
            </w:pPr>
            <w:r w:rsidRPr="00DE2049">
              <w:rPr>
                <w:rFonts w:ascii="Corbel" w:hAnsi="Corbel"/>
                <w:b/>
                <w:sz w:val="20"/>
                <w:szCs w:val="20"/>
              </w:rPr>
              <w:lastRenderedPageBreak/>
              <w:t>New</w:t>
            </w:r>
            <w:r w:rsidR="00C65538" w:rsidRPr="00DE2049">
              <w:rPr>
                <w:rFonts w:ascii="Corbel" w:hAnsi="Corbel"/>
                <w:b/>
                <w:sz w:val="20"/>
                <w:szCs w:val="20"/>
              </w:rPr>
              <w:t xml:space="preserve"> Payment approved:</w:t>
            </w:r>
            <w:r w:rsidR="00DE2049" w:rsidRPr="00DE2049">
              <w:rPr>
                <w:rFonts w:ascii="Corbel" w:hAnsi="Corbel"/>
                <w:b/>
                <w:sz w:val="20"/>
                <w:szCs w:val="20"/>
              </w:rPr>
              <w:t xml:space="preserve"> </w:t>
            </w:r>
            <w:r w:rsidR="00C65538" w:rsidRPr="00DE2049">
              <w:rPr>
                <w:rFonts w:ascii="Corbel" w:hAnsi="Corbel"/>
                <w:bCs/>
                <w:sz w:val="20"/>
                <w:szCs w:val="20"/>
              </w:rPr>
              <w:t>Clerks expenses - £ 39.24</w:t>
            </w:r>
          </w:p>
        </w:tc>
        <w:tc>
          <w:tcPr>
            <w:tcW w:w="1276" w:type="dxa"/>
          </w:tcPr>
          <w:p w14:paraId="0E79E1C2" w14:textId="77777777" w:rsidR="00A31F37" w:rsidRDefault="00A31F37" w:rsidP="009A392C">
            <w:pPr>
              <w:pStyle w:val="NormalWeb"/>
              <w:spacing w:before="0" w:beforeAutospacing="0" w:after="0" w:afterAutospacing="0"/>
              <w:rPr>
                <w:rFonts w:ascii="Corbel" w:hAnsi="Corbel"/>
                <w:b/>
                <w:bCs/>
                <w:sz w:val="20"/>
                <w:szCs w:val="20"/>
              </w:rPr>
            </w:pPr>
          </w:p>
          <w:p w14:paraId="67057E4F" w14:textId="77777777" w:rsidR="000114BD" w:rsidRDefault="000114BD" w:rsidP="009A392C">
            <w:pPr>
              <w:pStyle w:val="NormalWeb"/>
              <w:spacing w:before="0" w:beforeAutospacing="0" w:after="0" w:afterAutospacing="0"/>
              <w:rPr>
                <w:rFonts w:ascii="Corbel" w:hAnsi="Corbel"/>
                <w:b/>
                <w:bCs/>
                <w:sz w:val="20"/>
                <w:szCs w:val="20"/>
              </w:rPr>
            </w:pPr>
          </w:p>
          <w:p w14:paraId="430C48D0" w14:textId="77777777" w:rsidR="000114BD" w:rsidRDefault="000114BD" w:rsidP="009A392C">
            <w:pPr>
              <w:pStyle w:val="NormalWeb"/>
              <w:spacing w:before="0" w:beforeAutospacing="0" w:after="0" w:afterAutospacing="0"/>
              <w:rPr>
                <w:rFonts w:ascii="Corbel" w:hAnsi="Corbel"/>
                <w:b/>
                <w:bCs/>
                <w:sz w:val="20"/>
                <w:szCs w:val="20"/>
              </w:rPr>
            </w:pPr>
          </w:p>
          <w:p w14:paraId="23D24AE0" w14:textId="00EF7FD9" w:rsidR="000114BD" w:rsidRPr="000E661A" w:rsidRDefault="000114BD" w:rsidP="009A392C">
            <w:pPr>
              <w:pStyle w:val="NormalWeb"/>
              <w:spacing w:before="0" w:beforeAutospacing="0" w:after="0" w:afterAutospacing="0"/>
              <w:rPr>
                <w:rFonts w:ascii="Corbel" w:hAnsi="Corbel"/>
                <w:b/>
                <w:bCs/>
                <w:sz w:val="20"/>
                <w:szCs w:val="20"/>
              </w:rPr>
            </w:pPr>
          </w:p>
        </w:tc>
      </w:tr>
      <w:tr w:rsidR="008C52CF" w:rsidRPr="000E661A" w14:paraId="5DE45983" w14:textId="77777777" w:rsidTr="00C65538">
        <w:trPr>
          <w:trHeight w:val="651"/>
        </w:trPr>
        <w:tc>
          <w:tcPr>
            <w:tcW w:w="3262" w:type="dxa"/>
          </w:tcPr>
          <w:p w14:paraId="74221934" w14:textId="08DDDB1A" w:rsidR="008C52CF" w:rsidRPr="000E661A" w:rsidRDefault="008C52CF" w:rsidP="009A392C">
            <w:pPr>
              <w:spacing w:before="240"/>
              <w:ind w:left="318" w:hanging="282"/>
              <w:rPr>
                <w:rFonts w:ascii="Corbel" w:hAnsi="Corbel"/>
                <w:b/>
                <w:sz w:val="20"/>
                <w:szCs w:val="20"/>
              </w:rPr>
            </w:pPr>
            <w:r w:rsidRPr="000E661A">
              <w:rPr>
                <w:rFonts w:ascii="Corbel" w:hAnsi="Corbel" w:cs="Arial"/>
                <w:b/>
                <w:bCs/>
                <w:sz w:val="20"/>
                <w:szCs w:val="20"/>
                <w:lang w:val="en-US"/>
              </w:rPr>
              <w:t>1</w:t>
            </w:r>
            <w:r w:rsidR="00E721EB">
              <w:rPr>
                <w:rFonts w:ascii="Corbel" w:hAnsi="Corbel" w:cs="Arial"/>
                <w:b/>
                <w:bCs/>
                <w:sz w:val="20"/>
                <w:szCs w:val="20"/>
                <w:lang w:val="en-US"/>
              </w:rPr>
              <w:t>2</w:t>
            </w:r>
            <w:r w:rsidRPr="000E661A">
              <w:rPr>
                <w:rFonts w:ascii="Corbel" w:hAnsi="Corbel" w:cs="Arial"/>
                <w:b/>
                <w:bCs/>
                <w:sz w:val="20"/>
                <w:szCs w:val="20"/>
                <w:lang w:val="en-US"/>
              </w:rPr>
              <w:t>. Other Matters</w:t>
            </w:r>
            <w:r>
              <w:rPr>
                <w:rFonts w:ascii="Corbel" w:hAnsi="Corbel" w:cs="Arial"/>
                <w:b/>
                <w:bCs/>
                <w:sz w:val="20"/>
                <w:szCs w:val="20"/>
                <w:lang w:val="en-US"/>
              </w:rPr>
              <w:t xml:space="preserve"> for discussion/information and tabling for next meeting</w:t>
            </w:r>
          </w:p>
        </w:tc>
        <w:tc>
          <w:tcPr>
            <w:tcW w:w="9639" w:type="dxa"/>
          </w:tcPr>
          <w:p w14:paraId="08799BCD" w14:textId="4B6A8D54" w:rsidR="008C52CF" w:rsidRDefault="008C52CF" w:rsidP="005F5868">
            <w:pPr>
              <w:pStyle w:val="NormalWeb"/>
              <w:spacing w:before="0" w:beforeAutospacing="0" w:after="0" w:afterAutospacing="0"/>
              <w:rPr>
                <w:rFonts w:ascii="Corbel" w:hAnsi="Corbel" w:cs="Times"/>
                <w:b/>
                <w:bCs/>
                <w:sz w:val="20"/>
                <w:szCs w:val="20"/>
              </w:rPr>
            </w:pPr>
          </w:p>
          <w:p w14:paraId="6BD3F6AC" w14:textId="46170607" w:rsidR="0084600A" w:rsidRDefault="0084600A"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D-DAY 80 project funding</w:t>
            </w:r>
          </w:p>
          <w:p w14:paraId="5AFB7EC9" w14:textId="08431FA2" w:rsidR="005F5868" w:rsidRDefault="005F5868"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 xml:space="preserve">Water quality </w:t>
            </w:r>
            <w:r w:rsidR="009801A9">
              <w:rPr>
                <w:rFonts w:ascii="Corbel" w:hAnsi="Corbel" w:cs="Times"/>
                <w:sz w:val="20"/>
                <w:szCs w:val="20"/>
              </w:rPr>
              <w:t>project progress</w:t>
            </w:r>
          </w:p>
          <w:p w14:paraId="1F09DEE6" w14:textId="25EACD81" w:rsidR="00FF5793" w:rsidRDefault="00FF5793"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Noticeboard refurbishment progress</w:t>
            </w:r>
          </w:p>
          <w:p w14:paraId="2BD7DBC3" w14:textId="15EF4179" w:rsidR="00947B3B" w:rsidRDefault="00947B3B"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Adoption of the General Power of Competence</w:t>
            </w:r>
          </w:p>
          <w:p w14:paraId="1E2A7E20" w14:textId="4E9C2E88" w:rsidR="008C52CF" w:rsidRDefault="008C52CF" w:rsidP="00FF5793">
            <w:pPr>
              <w:pStyle w:val="NormalWeb"/>
              <w:numPr>
                <w:ilvl w:val="0"/>
                <w:numId w:val="6"/>
              </w:numPr>
              <w:spacing w:before="0" w:beforeAutospacing="0" w:after="0" w:afterAutospacing="0"/>
              <w:rPr>
                <w:rFonts w:ascii="Corbel" w:hAnsi="Corbel" w:cs="Times"/>
                <w:b/>
                <w:bCs/>
                <w:sz w:val="20"/>
                <w:szCs w:val="20"/>
              </w:rPr>
            </w:pPr>
            <w:r w:rsidRPr="00AF2AA3">
              <w:rPr>
                <w:rFonts w:ascii="Corbel" w:hAnsi="Corbel" w:cs="Times"/>
                <w:sz w:val="20"/>
                <w:szCs w:val="20"/>
              </w:rPr>
              <w:t>Next meeting date –</w:t>
            </w:r>
            <w:r>
              <w:rPr>
                <w:rFonts w:ascii="Corbel" w:hAnsi="Corbel" w:cs="Times"/>
                <w:b/>
                <w:bCs/>
                <w:sz w:val="20"/>
                <w:szCs w:val="20"/>
              </w:rPr>
              <w:t xml:space="preserve">Wednesday </w:t>
            </w:r>
            <w:r w:rsidR="009801A9">
              <w:rPr>
                <w:rFonts w:ascii="Corbel" w:hAnsi="Corbel" w:cs="Times"/>
                <w:b/>
                <w:bCs/>
                <w:sz w:val="20"/>
                <w:szCs w:val="20"/>
              </w:rPr>
              <w:t>2</w:t>
            </w:r>
            <w:r w:rsidR="00C65538">
              <w:rPr>
                <w:rFonts w:ascii="Corbel" w:hAnsi="Corbel" w:cs="Times"/>
                <w:b/>
                <w:bCs/>
                <w:sz w:val="20"/>
                <w:szCs w:val="20"/>
              </w:rPr>
              <w:t>2</w:t>
            </w:r>
            <w:r w:rsidR="009801A9" w:rsidRPr="009801A9">
              <w:rPr>
                <w:rFonts w:ascii="Corbel" w:hAnsi="Corbel" w:cs="Times"/>
                <w:b/>
                <w:bCs/>
                <w:sz w:val="20"/>
                <w:szCs w:val="20"/>
                <w:vertAlign w:val="superscript"/>
              </w:rPr>
              <w:t>th</w:t>
            </w:r>
            <w:r w:rsidR="009801A9">
              <w:rPr>
                <w:rFonts w:ascii="Corbel" w:hAnsi="Corbel" w:cs="Times"/>
                <w:b/>
                <w:bCs/>
                <w:sz w:val="20"/>
                <w:szCs w:val="20"/>
              </w:rPr>
              <w:t xml:space="preserve"> </w:t>
            </w:r>
            <w:r w:rsidR="00C65538">
              <w:rPr>
                <w:rFonts w:ascii="Corbel" w:hAnsi="Corbel" w:cs="Times"/>
                <w:b/>
                <w:bCs/>
                <w:sz w:val="20"/>
                <w:szCs w:val="20"/>
              </w:rPr>
              <w:t xml:space="preserve">May </w:t>
            </w:r>
            <w:r w:rsidRPr="005E2AFC">
              <w:rPr>
                <w:rFonts w:ascii="Corbel" w:hAnsi="Corbel" w:cs="Times"/>
                <w:b/>
                <w:bCs/>
                <w:sz w:val="20"/>
                <w:szCs w:val="20"/>
              </w:rPr>
              <w:t>at Shroton Village Hall</w:t>
            </w:r>
            <w:r>
              <w:rPr>
                <w:rFonts w:ascii="Corbel" w:hAnsi="Corbel" w:cs="Times"/>
                <w:b/>
                <w:bCs/>
                <w:sz w:val="20"/>
                <w:szCs w:val="20"/>
              </w:rPr>
              <w:t xml:space="preserve"> 7.00 pm </w:t>
            </w:r>
            <w:r w:rsidR="00C65538">
              <w:rPr>
                <w:rFonts w:ascii="Corbel" w:hAnsi="Corbel" w:cs="Times"/>
                <w:b/>
                <w:bCs/>
                <w:sz w:val="20"/>
                <w:szCs w:val="20"/>
              </w:rPr>
              <w:t>– to include the Annual Parish Meeting, the Annual Meeting of the Parish Council and a Parish Council Meeting</w:t>
            </w:r>
          </w:p>
          <w:p w14:paraId="3C5AAA3D" w14:textId="76B455B7" w:rsidR="00FF5793" w:rsidRPr="00AF2AA3" w:rsidRDefault="00FF5793" w:rsidP="00FF5793">
            <w:pPr>
              <w:pStyle w:val="NormalWeb"/>
              <w:spacing w:before="0" w:beforeAutospacing="0" w:after="0" w:afterAutospacing="0"/>
              <w:ind w:left="360"/>
              <w:rPr>
                <w:rFonts w:ascii="Corbel" w:hAnsi="Corbel" w:cs="Times"/>
                <w:b/>
                <w:bCs/>
                <w:sz w:val="20"/>
                <w:szCs w:val="20"/>
              </w:rPr>
            </w:pPr>
          </w:p>
        </w:tc>
        <w:tc>
          <w:tcPr>
            <w:tcW w:w="1276" w:type="dxa"/>
          </w:tcPr>
          <w:p w14:paraId="7D41CAC9" w14:textId="77777777" w:rsidR="008C52CF" w:rsidRPr="000E661A" w:rsidRDefault="008C52CF" w:rsidP="009A392C">
            <w:pPr>
              <w:rPr>
                <w:rFonts w:ascii="Corbel" w:hAnsi="Corbel"/>
                <w:sz w:val="20"/>
                <w:szCs w:val="20"/>
                <w:lang w:val="en-US"/>
              </w:rPr>
            </w:pPr>
          </w:p>
          <w:p w14:paraId="600D7F0C" w14:textId="77777777" w:rsidR="008C52CF" w:rsidRPr="000E661A" w:rsidRDefault="008C52CF" w:rsidP="009A392C">
            <w:pPr>
              <w:rPr>
                <w:rFonts w:ascii="Corbel" w:hAnsi="Corbel"/>
                <w:sz w:val="20"/>
                <w:szCs w:val="20"/>
                <w:lang w:val="en-US"/>
              </w:rPr>
            </w:pPr>
          </w:p>
          <w:p w14:paraId="6E48079D" w14:textId="77777777" w:rsidR="008C52CF" w:rsidRPr="000E661A" w:rsidRDefault="008C52CF" w:rsidP="009A392C">
            <w:pPr>
              <w:rPr>
                <w:rFonts w:ascii="Corbel" w:hAnsi="Corbel"/>
                <w:sz w:val="20"/>
                <w:szCs w:val="20"/>
                <w:lang w:val="en-US"/>
              </w:rPr>
            </w:pPr>
          </w:p>
          <w:p w14:paraId="5C590366" w14:textId="77777777" w:rsidR="008C52CF" w:rsidRPr="000E661A" w:rsidRDefault="008C52CF" w:rsidP="009A392C">
            <w:pPr>
              <w:rPr>
                <w:rFonts w:ascii="Corbel" w:hAnsi="Corbel"/>
                <w:sz w:val="20"/>
                <w:szCs w:val="20"/>
                <w:lang w:val="en-US"/>
              </w:rPr>
            </w:pPr>
          </w:p>
        </w:tc>
      </w:tr>
    </w:tbl>
    <w:p w14:paraId="1C4AE14A" w14:textId="77777777" w:rsidR="008C52CF" w:rsidRPr="000E661A" w:rsidRDefault="008C52CF" w:rsidP="008C52CF">
      <w:pPr>
        <w:ind w:right="-180"/>
        <w:rPr>
          <w:rFonts w:ascii="Corbel" w:hAnsi="Corbel" w:cs="Arial"/>
          <w:b/>
          <w:sz w:val="20"/>
          <w:szCs w:val="20"/>
        </w:rPr>
      </w:pPr>
    </w:p>
    <w:p w14:paraId="7FB1A088" w14:textId="75E12BAC" w:rsidR="008C52CF" w:rsidRDefault="008C52CF" w:rsidP="008C52CF">
      <w:pPr>
        <w:ind w:hanging="567"/>
        <w:rPr>
          <w:rFonts w:ascii="Corbel" w:hAnsi="Corbel" w:cs="Arial"/>
          <w:b/>
          <w:sz w:val="22"/>
          <w:szCs w:val="22"/>
        </w:rPr>
      </w:pPr>
      <w:r w:rsidRPr="0093500C">
        <w:rPr>
          <w:rFonts w:ascii="Corbel" w:hAnsi="Corbel" w:cs="Arial"/>
          <w:b/>
          <w:sz w:val="22"/>
          <w:szCs w:val="22"/>
        </w:rPr>
        <w:t xml:space="preserve">The Chairman declared the meeting closed at </w:t>
      </w:r>
      <w:r>
        <w:rPr>
          <w:rFonts w:ascii="Corbel" w:hAnsi="Corbel" w:cs="Arial"/>
          <w:b/>
          <w:sz w:val="22"/>
          <w:szCs w:val="22"/>
        </w:rPr>
        <w:t>8:</w:t>
      </w:r>
      <w:r w:rsidR="00C65538">
        <w:rPr>
          <w:rFonts w:ascii="Corbel" w:hAnsi="Corbel" w:cs="Arial"/>
          <w:b/>
          <w:sz w:val="22"/>
          <w:szCs w:val="22"/>
        </w:rPr>
        <w:t>10</w:t>
      </w:r>
      <w:r>
        <w:rPr>
          <w:rFonts w:ascii="Corbel" w:hAnsi="Corbel" w:cs="Arial"/>
          <w:b/>
          <w:sz w:val="22"/>
          <w:szCs w:val="22"/>
        </w:rPr>
        <w:t xml:space="preserve"> </w:t>
      </w:r>
      <w:r w:rsidRPr="0093500C">
        <w:rPr>
          <w:rFonts w:ascii="Corbel" w:hAnsi="Corbel" w:cs="Arial"/>
          <w:b/>
          <w:sz w:val="22"/>
          <w:szCs w:val="22"/>
        </w:rPr>
        <w:t>pm</w:t>
      </w:r>
    </w:p>
    <w:p w14:paraId="1D496324" w14:textId="77777777" w:rsidR="00686A57" w:rsidRDefault="00686A57" w:rsidP="008C52CF">
      <w:pPr>
        <w:ind w:hanging="567"/>
        <w:rPr>
          <w:rFonts w:ascii="Corbel" w:hAnsi="Corbel" w:cs="Arial"/>
          <w:b/>
          <w:sz w:val="22"/>
          <w:szCs w:val="22"/>
        </w:rPr>
      </w:pPr>
    </w:p>
    <w:p w14:paraId="5C687AA4" w14:textId="77777777" w:rsidR="008C52CF" w:rsidRDefault="008C52CF" w:rsidP="008C52CF">
      <w:pPr>
        <w:ind w:hanging="567"/>
        <w:rPr>
          <w:rFonts w:ascii="Corbel" w:hAnsi="Corbel" w:cs="Arial"/>
          <w:b/>
          <w:sz w:val="22"/>
          <w:szCs w:val="22"/>
        </w:rPr>
      </w:pPr>
    </w:p>
    <w:p w14:paraId="686F1D63" w14:textId="77777777" w:rsidR="00D22630" w:rsidRDefault="008C52CF" w:rsidP="008C52CF">
      <w:pPr>
        <w:ind w:hanging="567"/>
        <w:rPr>
          <w:rFonts w:ascii="Corbel" w:hAnsi="Corbel" w:cs="Arial"/>
          <w:b/>
          <w:sz w:val="22"/>
          <w:szCs w:val="22"/>
        </w:rPr>
      </w:pPr>
      <w:r w:rsidRPr="0093500C">
        <w:rPr>
          <w:rFonts w:ascii="Corbel" w:hAnsi="Corbel"/>
          <w:b/>
          <w:sz w:val="22"/>
          <w:szCs w:val="22"/>
        </w:rPr>
        <w:t>Chairman</w:t>
      </w:r>
      <w:r w:rsidRPr="0093500C">
        <w:rPr>
          <w:rFonts w:ascii="Corbel" w:hAnsi="Corbel" w:cs="Arial"/>
          <w:b/>
          <w:sz w:val="22"/>
          <w:szCs w:val="22"/>
        </w:rPr>
        <w:t xml:space="preserve"> …………………………………………    </w:t>
      </w:r>
      <w:r w:rsidRPr="0093500C">
        <w:rPr>
          <w:rFonts w:ascii="Corbel" w:hAnsi="Corbel" w:cs="Arial"/>
          <w:b/>
          <w:sz w:val="22"/>
          <w:szCs w:val="22"/>
        </w:rPr>
        <w:tab/>
        <w:t>Date…………………………………………….</w:t>
      </w:r>
    </w:p>
    <w:p w14:paraId="3D9868F4" w14:textId="77777777" w:rsidR="00D22630" w:rsidRDefault="00D22630" w:rsidP="008C52CF">
      <w:pPr>
        <w:ind w:hanging="567"/>
        <w:rPr>
          <w:rFonts w:ascii="Corbel" w:hAnsi="Corbel" w:cs="Arial"/>
          <w:b/>
          <w:sz w:val="22"/>
          <w:szCs w:val="22"/>
        </w:rPr>
      </w:pPr>
    </w:p>
    <w:p w14:paraId="1B02A3DB" w14:textId="09C74B17" w:rsidR="00390C01" w:rsidRDefault="008C52CF" w:rsidP="008C52CF">
      <w:pPr>
        <w:ind w:hanging="567"/>
      </w:pPr>
      <w:r w:rsidRPr="0093500C">
        <w:rPr>
          <w:rFonts w:ascii="Corbel" w:hAnsi="Corbel" w:cs="Arial"/>
          <w:b/>
          <w:sz w:val="22"/>
          <w:szCs w:val="22"/>
        </w:rPr>
        <w:t xml:space="preserve">Iwerne Courtney &amp; Stepleton Parish Council </w:t>
      </w:r>
      <w:r>
        <w:rPr>
          <w:rFonts w:ascii="Corbel" w:hAnsi="Corbel" w:cs="Arial"/>
          <w:b/>
          <w:sz w:val="22"/>
          <w:szCs w:val="22"/>
        </w:rPr>
        <w:t xml:space="preserve"> </w:t>
      </w:r>
    </w:p>
    <w:sectPr w:rsidR="00390C01" w:rsidSect="00074FCF">
      <w:headerReference w:type="even" r:id="rId8"/>
      <w:headerReference w:type="default" r:id="rId9"/>
      <w:footerReference w:type="even" r:id="rId10"/>
      <w:footerReference w:type="default" r:id="rId11"/>
      <w:pgSz w:w="15840" w:h="12240" w:orient="landscape"/>
      <w:pgMar w:top="0" w:right="1239" w:bottom="49" w:left="1560" w:header="709" w:footer="87" w:gutter="0"/>
      <w:pgNumType w:start="9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66EC" w14:textId="77777777" w:rsidR="00074FCF" w:rsidRDefault="00074FCF">
      <w:r>
        <w:separator/>
      </w:r>
    </w:p>
  </w:endnote>
  <w:endnote w:type="continuationSeparator" w:id="0">
    <w:p w14:paraId="477390EE" w14:textId="77777777" w:rsidR="00074FCF" w:rsidRDefault="0007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B94"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C3CC" w14:textId="77777777" w:rsidR="00AF62C6" w:rsidRDefault="00AF62C6"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905"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708</w:t>
    </w:r>
    <w:r>
      <w:rPr>
        <w:rStyle w:val="PageNumber"/>
      </w:rPr>
      <w:fldChar w:fldCharType="end"/>
    </w:r>
  </w:p>
  <w:p w14:paraId="595EE1BB" w14:textId="77777777" w:rsidR="00AF62C6" w:rsidRDefault="00AF62C6" w:rsidP="000F740F">
    <w:pPr>
      <w:ind w:left="900" w:right="360" w:hanging="720"/>
      <w:rPr>
        <w:rFonts w:ascii="Arial" w:hAnsi="Arial" w:cs="Arial"/>
        <w:sz w:val="16"/>
        <w:szCs w:val="16"/>
      </w:rPr>
    </w:pPr>
  </w:p>
  <w:p w14:paraId="2806B6A0" w14:textId="77777777" w:rsidR="00AF62C6" w:rsidRDefault="00AF62C6" w:rsidP="002C667C">
    <w:pPr>
      <w:ind w:left="900" w:hanging="720"/>
      <w:rPr>
        <w:rFonts w:ascii="Arial" w:hAnsi="Arial" w:cs="Arial"/>
        <w:sz w:val="16"/>
        <w:szCs w:val="16"/>
      </w:rPr>
    </w:pPr>
  </w:p>
  <w:p w14:paraId="2498DCFC" w14:textId="77777777" w:rsidR="00AF62C6" w:rsidRDefault="00AF62C6" w:rsidP="002C667C">
    <w:pPr>
      <w:ind w:left="900"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95E8" w14:textId="77777777" w:rsidR="00074FCF" w:rsidRDefault="00074FCF">
      <w:r>
        <w:separator/>
      </w:r>
    </w:p>
  </w:footnote>
  <w:footnote w:type="continuationSeparator" w:id="0">
    <w:p w14:paraId="35AC7CC8" w14:textId="77777777" w:rsidR="00074FCF" w:rsidRDefault="0007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B33" w14:textId="0228DA7E" w:rsidR="00AF62C6" w:rsidRDefault="00000000" w:rsidP="006D663D">
    <w:pPr>
      <w:pStyle w:val="Header"/>
      <w:framePr w:wrap="around" w:vAnchor="text" w:hAnchor="margin" w:xAlign="center" w:y="1"/>
      <w:rPr>
        <w:rStyle w:val="PageNumber"/>
      </w:rPr>
    </w:pPr>
    <w:r>
      <w:rPr>
        <w:noProof/>
      </w:rPr>
      <w:pict w14:anchorId="7977C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3.9pt;height:245.5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C52CF">
      <w:rPr>
        <w:noProof/>
      </w:rPr>
      <mc:AlternateContent>
        <mc:Choice Requires="wps">
          <w:drawing>
            <wp:anchor distT="0" distB="0" distL="114300" distR="114300" simplePos="0" relativeHeight="251659776" behindDoc="1" locked="0" layoutInCell="0" allowOverlap="1" wp14:anchorId="3B67C445" wp14:editId="14985327">
              <wp:simplePos x="0" y="0"/>
              <wp:positionH relativeFrom="margin">
                <wp:align>center</wp:align>
              </wp:positionH>
              <wp:positionV relativeFrom="margin">
                <wp:align>center</wp:align>
              </wp:positionV>
              <wp:extent cx="2400300" cy="1016000"/>
              <wp:effectExtent l="0" t="0" r="0" b="0"/>
              <wp:wrapNone/>
              <wp:docPr id="949513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7C445" id="_x0000_t202" coordsize="21600,21600" o:spt="202" path="m,l,21600r21600,l21600,xe">
              <v:stroke joinstyle="miter"/>
              <v:path gradientshapeok="t" o:connecttype="rect"/>
            </v:shapetype>
            <v:shape id="Text Box 8" o:spid="_x0000_s1026" type="#_x0000_t202" style="position:absolute;margin-left:0;margin-top:0;width:189pt;height:80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" o:allowincell="f" filled="f" stroked="f">
              <v:stroke joinstyle="round"/>
              <o:lock v:ext="edit" shapetype="t"/>
              <v:textbox style="mso-fit-shape-to-text:t">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v:textbox>
              <w10:wrap anchorx="margin" anchory="margin"/>
            </v:shape>
          </w:pict>
        </mc:Fallback>
      </mc:AlternateContent>
    </w:r>
    <w:r w:rsidR="008C52CF">
      <w:rPr>
        <w:noProof/>
      </w:rPr>
      <mc:AlternateContent>
        <mc:Choice Requires="wps">
          <w:drawing>
            <wp:anchor distT="0" distB="0" distL="114300" distR="114300" simplePos="0" relativeHeight="251655680" behindDoc="1" locked="0" layoutInCell="0" allowOverlap="1" wp14:anchorId="16E15493" wp14:editId="0DF1F91E">
              <wp:simplePos x="0" y="0"/>
              <wp:positionH relativeFrom="margin">
                <wp:align>center</wp:align>
              </wp:positionH>
              <wp:positionV relativeFrom="margin">
                <wp:align>center</wp:align>
              </wp:positionV>
              <wp:extent cx="3009900" cy="1016000"/>
              <wp:effectExtent l="0" t="0" r="0" b="0"/>
              <wp:wrapNone/>
              <wp:docPr id="11121378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E15493" id="Text Box 7" o:spid="_x0000_s1027" type="#_x0000_t202" style="position:absolute;margin-left:0;margin-top:0;width:237pt;height:80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" o:allowincell="f" filled="f" stroked="f">
              <v:stroke joinstyle="round"/>
              <o:lock v:ext="edit" shapetype="t"/>
              <v:textbox style="mso-fit-shape-to-text:t">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v:textbox>
              <w10:wrap anchorx="margin" anchory="margin"/>
            </v:shape>
          </w:pict>
        </mc:Fallback>
      </mc:AlternateContent>
    </w:r>
    <w:r w:rsidR="008C52CF">
      <w:rPr>
        <w:noProof/>
      </w:rPr>
      <mc:AlternateContent>
        <mc:Choice Requires="wps">
          <w:drawing>
            <wp:anchor distT="0" distB="0" distL="114300" distR="114300" simplePos="0" relativeHeight="251654656" behindDoc="1" locked="0" layoutInCell="0" allowOverlap="1" wp14:anchorId="5D764625" wp14:editId="10D350C2">
              <wp:simplePos x="0" y="0"/>
              <wp:positionH relativeFrom="margin">
                <wp:align>center</wp:align>
              </wp:positionH>
              <wp:positionV relativeFrom="margin">
                <wp:align>center</wp:align>
              </wp:positionV>
              <wp:extent cx="9144000" cy="914400"/>
              <wp:effectExtent l="0" t="0" r="0" b="0"/>
              <wp:wrapNone/>
              <wp:docPr id="4787331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64625" id="Text Box 6" o:spid="_x0000_s1028" type="#_x0000_t202" style="position:absolute;margin-left:0;margin-top:0;width:10in;height:1in;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" o:allowincell="f" filled="f" stroked="f">
              <v:stroke joinstyle="round"/>
              <o:lock v:ext="edit" shapetype="t"/>
              <v:textbox style="mso-fit-shape-to-text:t">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v:textbox>
              <w10:wrap anchorx="margin" anchory="margin"/>
            </v:shape>
          </w:pict>
        </mc:Fallback>
      </mc:AlternateContent>
    </w:r>
    <w:r w:rsidR="008C52CF">
      <w:rPr>
        <w:noProof/>
      </w:rPr>
      <mc:AlternateContent>
        <mc:Choice Requires="wps">
          <w:drawing>
            <wp:anchor distT="0" distB="0" distL="114300" distR="114300" simplePos="0" relativeHeight="251653632" behindDoc="1" locked="0" layoutInCell="0" allowOverlap="1" wp14:anchorId="1D6DE2DE" wp14:editId="7BD73525">
              <wp:simplePos x="0" y="0"/>
              <wp:positionH relativeFrom="margin">
                <wp:align>center</wp:align>
              </wp:positionH>
              <wp:positionV relativeFrom="margin">
                <wp:align>center</wp:align>
              </wp:positionV>
              <wp:extent cx="6134100" cy="1066800"/>
              <wp:effectExtent l="0" t="0" r="0" b="0"/>
              <wp:wrapNone/>
              <wp:docPr id="197316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DE2DE" id="Text Box 5" o:spid="_x0000_s1029" type="#_x0000_t202" style="position:absolute;margin-left:0;margin-top:0;width:483pt;height:84pt;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" o:allowincell="f" filled="f" stroked="f">
              <v:stroke joinstyle="round"/>
              <o:lock v:ext="edit" shapetype="t"/>
              <v:textbox style="mso-fit-shape-to-text:t">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v:textbox>
              <w10:wrap anchorx="margin" anchory="margin"/>
            </v:shape>
          </w:pict>
        </mc:Fallback>
      </mc:AlternateContent>
    </w:r>
    <w:r w:rsidR="008C52CF">
      <w:rPr>
        <w:rStyle w:val="PageNumber"/>
      </w:rPr>
      <w:fldChar w:fldCharType="begin"/>
    </w:r>
    <w:r w:rsidR="008C52CF">
      <w:rPr>
        <w:rStyle w:val="PageNumber"/>
      </w:rPr>
      <w:instrText xml:space="preserve">PAGE  </w:instrText>
    </w:r>
    <w:r w:rsidR="008C52CF">
      <w:rPr>
        <w:rStyle w:val="PageNumber"/>
      </w:rPr>
      <w:fldChar w:fldCharType="end"/>
    </w:r>
  </w:p>
  <w:p w14:paraId="6C7B4A67" w14:textId="77777777" w:rsidR="00AF62C6" w:rsidRDefault="00AF6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9A" w14:textId="410A630F" w:rsidR="00AF62C6" w:rsidRDefault="00AF62C6" w:rsidP="00F90632">
    <w:pPr>
      <w:pStyle w:val="Header"/>
      <w:framePr w:wrap="around" w:vAnchor="text" w:hAnchor="page" w:x="1181" w:y="-48"/>
      <w:rPr>
        <w:rStyle w:val="PageNumber"/>
      </w:rPr>
    </w:pPr>
  </w:p>
  <w:p w14:paraId="6528AB7A" w14:textId="77777777" w:rsidR="00AF62C6" w:rsidRDefault="00AF62C6" w:rsidP="00F90632">
    <w:pPr>
      <w:pStyle w:val="Header"/>
      <w:framePr w:wrap="around" w:vAnchor="text" w:hAnchor="page" w:x="1181" w:y="-48"/>
      <w:rPr>
        <w:rStyle w:val="PageNumber"/>
      </w:rPr>
    </w:pPr>
  </w:p>
  <w:p w14:paraId="644756BD" w14:textId="33F65119" w:rsidR="00AF62C6" w:rsidRPr="004720A3" w:rsidRDefault="008C52CF" w:rsidP="005B29F5">
    <w:pPr>
      <w:pStyle w:val="Header"/>
    </w:pPr>
    <w:r>
      <w:rPr>
        <w:noProof/>
      </w:rPr>
      <mc:AlternateContent>
        <mc:Choice Requires="wps">
          <w:drawing>
            <wp:anchor distT="0" distB="0" distL="114300" distR="114300" simplePos="0" relativeHeight="251656704" behindDoc="0" locked="0" layoutInCell="1" allowOverlap="1" wp14:anchorId="1BA527EE" wp14:editId="5724A5B7">
              <wp:simplePos x="0" y="0"/>
              <wp:positionH relativeFrom="column">
                <wp:posOffset>0</wp:posOffset>
              </wp:positionH>
              <wp:positionV relativeFrom="paragraph">
                <wp:posOffset>0</wp:posOffset>
              </wp:positionV>
              <wp:extent cx="914400" cy="914400"/>
              <wp:effectExtent l="0" t="0" r="0" b="0"/>
              <wp:wrapNone/>
              <wp:docPr id="7033253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BBA48" id="_x0000_t202" coordsize="21600,21600" o:spt="202" path="m,l,21600r21600,l21600,xe">
              <v:stroke joinstyle="miter"/>
              <v:path gradientshapeok="t" o:connecttype="rect"/>
            </v:shapetype>
            <v:shape id="Text Box 4"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57728" behindDoc="0" locked="0" layoutInCell="1" allowOverlap="1" wp14:anchorId="29F9A1AA" wp14:editId="4BE1943E">
              <wp:simplePos x="0" y="0"/>
              <wp:positionH relativeFrom="column">
                <wp:posOffset>0</wp:posOffset>
              </wp:positionH>
              <wp:positionV relativeFrom="paragraph">
                <wp:posOffset>0</wp:posOffset>
              </wp:positionV>
              <wp:extent cx="914400" cy="914400"/>
              <wp:effectExtent l="0" t="0" r="0" b="0"/>
              <wp:wrapNone/>
              <wp:docPr id="1734066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9361F8" id="Text Box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58752" behindDoc="0" locked="0" layoutInCell="1" allowOverlap="1" wp14:anchorId="68BBC62E" wp14:editId="57B6079F">
              <wp:simplePos x="0" y="0"/>
              <wp:positionH relativeFrom="column">
                <wp:posOffset>0</wp:posOffset>
              </wp:positionH>
              <wp:positionV relativeFrom="paragraph">
                <wp:posOffset>0</wp:posOffset>
              </wp:positionV>
              <wp:extent cx="914400" cy="914400"/>
              <wp:effectExtent l="0" t="0" r="0" b="0"/>
              <wp:wrapNone/>
              <wp:docPr id="12813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7B1C32" id="Text Box 2" o:spid="_x0000_s1026" type="#_x0000_t202" style="position:absolute;margin-left:0;margin-top:0;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0800" behindDoc="0" locked="0" layoutInCell="1" allowOverlap="1" wp14:anchorId="06AEC13C" wp14:editId="5C0F6DB6">
              <wp:simplePos x="0" y="0"/>
              <wp:positionH relativeFrom="column">
                <wp:posOffset>0</wp:posOffset>
              </wp:positionH>
              <wp:positionV relativeFrom="paragraph">
                <wp:posOffset>0</wp:posOffset>
              </wp:positionV>
              <wp:extent cx="914400" cy="914400"/>
              <wp:effectExtent l="0" t="0" r="0" b="0"/>
              <wp:wrapNone/>
              <wp:docPr id="1377183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AE1D8E" id="Text Box 1" o:spid="_x0000_s1026" type="#_x0000_t202" style="position:absolute;margin-left:0;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B94"/>
    <w:multiLevelType w:val="hybridMultilevel"/>
    <w:tmpl w:val="A9A4762C"/>
    <w:lvl w:ilvl="0" w:tplc="FC281548">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3253B7"/>
    <w:multiLevelType w:val="hybridMultilevel"/>
    <w:tmpl w:val="D71A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49E3"/>
    <w:multiLevelType w:val="hybridMultilevel"/>
    <w:tmpl w:val="5958DF7C"/>
    <w:lvl w:ilvl="0" w:tplc="147AD880">
      <w:start w:val="1"/>
      <w:numFmt w:val="lowerLetter"/>
      <w:lvlText w:val="%1."/>
      <w:lvlJc w:val="left"/>
      <w:pPr>
        <w:ind w:left="643" w:hanging="360"/>
      </w:pPr>
      <w:rPr>
        <w:rFonts w:ascii="Corbel" w:eastAsia="Times New Roman" w:hAnsi="Corbel" w:cs="Times New Roman" w:hint="default"/>
        <w:b/>
        <w:bCs w:val="0"/>
        <w:color w:val="000000" w:themeColor="text1"/>
        <w:sz w:val="22"/>
        <w:szCs w:val="22"/>
      </w:rPr>
    </w:lvl>
    <w:lvl w:ilvl="1" w:tplc="08090019" w:tentative="1">
      <w:start w:val="1"/>
      <w:numFmt w:val="lowerLetter"/>
      <w:lvlText w:val="%2."/>
      <w:lvlJc w:val="left"/>
      <w:pPr>
        <w:ind w:left="5628" w:hanging="360"/>
      </w:pPr>
    </w:lvl>
    <w:lvl w:ilvl="2" w:tplc="0809001B" w:tentative="1">
      <w:start w:val="1"/>
      <w:numFmt w:val="lowerRoman"/>
      <w:lvlText w:val="%3."/>
      <w:lvlJc w:val="right"/>
      <w:pPr>
        <w:ind w:left="6348" w:hanging="180"/>
      </w:pPr>
    </w:lvl>
    <w:lvl w:ilvl="3" w:tplc="0809000F" w:tentative="1">
      <w:start w:val="1"/>
      <w:numFmt w:val="decimal"/>
      <w:lvlText w:val="%4."/>
      <w:lvlJc w:val="left"/>
      <w:pPr>
        <w:ind w:left="7068" w:hanging="360"/>
      </w:pPr>
    </w:lvl>
    <w:lvl w:ilvl="4" w:tplc="08090019" w:tentative="1">
      <w:start w:val="1"/>
      <w:numFmt w:val="lowerLetter"/>
      <w:lvlText w:val="%5."/>
      <w:lvlJc w:val="left"/>
      <w:pPr>
        <w:ind w:left="7788" w:hanging="360"/>
      </w:pPr>
    </w:lvl>
    <w:lvl w:ilvl="5" w:tplc="0809001B" w:tentative="1">
      <w:start w:val="1"/>
      <w:numFmt w:val="lowerRoman"/>
      <w:lvlText w:val="%6."/>
      <w:lvlJc w:val="right"/>
      <w:pPr>
        <w:ind w:left="8508" w:hanging="180"/>
      </w:pPr>
    </w:lvl>
    <w:lvl w:ilvl="6" w:tplc="0809000F" w:tentative="1">
      <w:start w:val="1"/>
      <w:numFmt w:val="decimal"/>
      <w:lvlText w:val="%7."/>
      <w:lvlJc w:val="left"/>
      <w:pPr>
        <w:ind w:left="9228" w:hanging="360"/>
      </w:pPr>
    </w:lvl>
    <w:lvl w:ilvl="7" w:tplc="08090019" w:tentative="1">
      <w:start w:val="1"/>
      <w:numFmt w:val="lowerLetter"/>
      <w:lvlText w:val="%8."/>
      <w:lvlJc w:val="left"/>
      <w:pPr>
        <w:ind w:left="9948" w:hanging="360"/>
      </w:pPr>
    </w:lvl>
    <w:lvl w:ilvl="8" w:tplc="0809001B" w:tentative="1">
      <w:start w:val="1"/>
      <w:numFmt w:val="lowerRoman"/>
      <w:lvlText w:val="%9."/>
      <w:lvlJc w:val="right"/>
      <w:pPr>
        <w:ind w:left="10668" w:hanging="180"/>
      </w:pPr>
    </w:lvl>
  </w:abstractNum>
  <w:abstractNum w:abstractNumId="3" w15:restartNumberingAfterBreak="0">
    <w:nsid w:val="2D0E1F2C"/>
    <w:multiLevelType w:val="hybridMultilevel"/>
    <w:tmpl w:val="0C2E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E6CCD"/>
    <w:multiLevelType w:val="hybridMultilevel"/>
    <w:tmpl w:val="DC82E0E0"/>
    <w:lvl w:ilvl="0" w:tplc="A6BC1E16">
      <w:start w:val="1"/>
      <w:numFmt w:val="lowerLetter"/>
      <w:lvlText w:val="%1."/>
      <w:lvlJc w:val="left"/>
      <w:pPr>
        <w:ind w:left="1440" w:hanging="360"/>
      </w:pPr>
      <w:rPr>
        <w:rFonts w:cs="Arial" w:hint="default"/>
        <w:b/>
        <w:sz w:val="20"/>
        <w:szCs w:val="20"/>
      </w:rPr>
    </w:lvl>
    <w:lvl w:ilvl="1" w:tplc="7AEC21B6">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0A364AA"/>
    <w:multiLevelType w:val="hybridMultilevel"/>
    <w:tmpl w:val="9EA0FF8A"/>
    <w:lvl w:ilvl="0" w:tplc="FFFFFFFF">
      <w:start w:val="1"/>
      <w:numFmt w:val="lowerLetter"/>
      <w:lvlText w:val="%1)"/>
      <w:lvlJc w:val="left"/>
      <w:pPr>
        <w:ind w:left="720" w:hanging="360"/>
      </w:pPr>
      <w:rPr>
        <w:rFonts w:ascii="Corbel" w:eastAsia="Times New Roman" w:hAnsi="Corbel" w:cs="Times"/>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4C19CE"/>
    <w:multiLevelType w:val="hybridMultilevel"/>
    <w:tmpl w:val="9B6E46B6"/>
    <w:lvl w:ilvl="0" w:tplc="3D7AC38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EE31374"/>
    <w:multiLevelType w:val="hybridMultilevel"/>
    <w:tmpl w:val="1F64C4A2"/>
    <w:lvl w:ilvl="0" w:tplc="04090019">
      <w:start w:val="1"/>
      <w:numFmt w:val="lowerLetter"/>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970092879">
    <w:abstractNumId w:val="2"/>
  </w:num>
  <w:num w:numId="2" w16cid:durableId="754978222">
    <w:abstractNumId w:val="4"/>
  </w:num>
  <w:num w:numId="3" w16cid:durableId="1845390535">
    <w:abstractNumId w:val="7"/>
  </w:num>
  <w:num w:numId="4" w16cid:durableId="984353171">
    <w:abstractNumId w:val="6"/>
  </w:num>
  <w:num w:numId="5" w16cid:durableId="728891609">
    <w:abstractNumId w:val="1"/>
  </w:num>
  <w:num w:numId="6" w16cid:durableId="880938822">
    <w:abstractNumId w:val="0"/>
  </w:num>
  <w:num w:numId="7" w16cid:durableId="722142533">
    <w:abstractNumId w:val="5"/>
  </w:num>
  <w:num w:numId="8" w16cid:durableId="1873301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F"/>
    <w:rsid w:val="000114BD"/>
    <w:rsid w:val="00074FCF"/>
    <w:rsid w:val="00090A59"/>
    <w:rsid w:val="000F0C7F"/>
    <w:rsid w:val="0010212F"/>
    <w:rsid w:val="002E14F4"/>
    <w:rsid w:val="0036293F"/>
    <w:rsid w:val="003646DB"/>
    <w:rsid w:val="00380031"/>
    <w:rsid w:val="00380750"/>
    <w:rsid w:val="00386E2F"/>
    <w:rsid w:val="00390C01"/>
    <w:rsid w:val="003C5D0A"/>
    <w:rsid w:val="003D1263"/>
    <w:rsid w:val="003E6F87"/>
    <w:rsid w:val="004126B0"/>
    <w:rsid w:val="00416F62"/>
    <w:rsid w:val="00451174"/>
    <w:rsid w:val="004D6D4D"/>
    <w:rsid w:val="005472C4"/>
    <w:rsid w:val="00573C22"/>
    <w:rsid w:val="00574402"/>
    <w:rsid w:val="00584BBC"/>
    <w:rsid w:val="005F5868"/>
    <w:rsid w:val="006324CF"/>
    <w:rsid w:val="00653D70"/>
    <w:rsid w:val="00662AD2"/>
    <w:rsid w:val="00665777"/>
    <w:rsid w:val="00686A57"/>
    <w:rsid w:val="006C3785"/>
    <w:rsid w:val="007323CA"/>
    <w:rsid w:val="007C41E6"/>
    <w:rsid w:val="007F6742"/>
    <w:rsid w:val="00812935"/>
    <w:rsid w:val="0084600A"/>
    <w:rsid w:val="008C1864"/>
    <w:rsid w:val="008C52CF"/>
    <w:rsid w:val="008D735A"/>
    <w:rsid w:val="0090029D"/>
    <w:rsid w:val="0093483D"/>
    <w:rsid w:val="009418BF"/>
    <w:rsid w:val="00947B3B"/>
    <w:rsid w:val="009801A9"/>
    <w:rsid w:val="009C185B"/>
    <w:rsid w:val="009C6558"/>
    <w:rsid w:val="00A16082"/>
    <w:rsid w:val="00A31F37"/>
    <w:rsid w:val="00AA4FD5"/>
    <w:rsid w:val="00AF62C6"/>
    <w:rsid w:val="00B07878"/>
    <w:rsid w:val="00B57A7E"/>
    <w:rsid w:val="00B77A5F"/>
    <w:rsid w:val="00C23285"/>
    <w:rsid w:val="00C571CA"/>
    <w:rsid w:val="00C64883"/>
    <w:rsid w:val="00C65538"/>
    <w:rsid w:val="00C821FF"/>
    <w:rsid w:val="00D03DDC"/>
    <w:rsid w:val="00D143A0"/>
    <w:rsid w:val="00D22630"/>
    <w:rsid w:val="00D83468"/>
    <w:rsid w:val="00D94BF2"/>
    <w:rsid w:val="00DE188C"/>
    <w:rsid w:val="00DE2049"/>
    <w:rsid w:val="00DE457F"/>
    <w:rsid w:val="00DF5DD2"/>
    <w:rsid w:val="00E176C6"/>
    <w:rsid w:val="00E721EB"/>
    <w:rsid w:val="00E7506A"/>
    <w:rsid w:val="00ED49E3"/>
    <w:rsid w:val="00F27814"/>
    <w:rsid w:val="00F5224D"/>
    <w:rsid w:val="00FF032B"/>
    <w:rsid w:val="00F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D71"/>
  <w15:chartTrackingRefBased/>
  <w15:docId w15:val="{47B3C5B9-6008-438C-8B69-344EE826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52CF"/>
    <w:pPr>
      <w:keepNext/>
      <w:spacing w:before="120"/>
      <w:outlineLvl w:val="0"/>
    </w:pPr>
    <w:rPr>
      <w:rFonts w:ascii="Trebuchet MS" w:hAnsi="Trebuchet MS"/>
      <w:i/>
      <w:iCs/>
      <w:color w:val="FF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52CF"/>
    <w:rPr>
      <w:rFonts w:ascii="Trebuchet MS" w:eastAsia="Times New Roman" w:hAnsi="Trebuchet MS" w:cs="Times New Roman"/>
      <w:i/>
      <w:iCs/>
      <w:color w:val="FF0000"/>
    </w:rPr>
  </w:style>
  <w:style w:type="character" w:styleId="Hyperlink">
    <w:name w:val="Hyperlink"/>
    <w:basedOn w:val="DefaultParagraphFont"/>
    <w:rsid w:val="008C52CF"/>
    <w:rPr>
      <w:rFonts w:cs="Times New Roman"/>
      <w:color w:val="0000FF"/>
      <w:u w:val="single"/>
    </w:rPr>
  </w:style>
  <w:style w:type="paragraph" w:styleId="Header">
    <w:name w:val="header"/>
    <w:basedOn w:val="Normal"/>
    <w:link w:val="HeaderChar"/>
    <w:uiPriority w:val="99"/>
    <w:rsid w:val="008C52CF"/>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rsid w:val="008C52CF"/>
    <w:rPr>
      <w:rFonts w:ascii="Trebuchet MS" w:eastAsia="Times New Roman" w:hAnsi="Trebuchet MS" w:cs="Times New Roman"/>
      <w:sz w:val="24"/>
      <w:szCs w:val="24"/>
    </w:rPr>
  </w:style>
  <w:style w:type="paragraph" w:styleId="Footer">
    <w:name w:val="footer"/>
    <w:basedOn w:val="Normal"/>
    <w:link w:val="FooterChar"/>
    <w:uiPriority w:val="99"/>
    <w:rsid w:val="008C52CF"/>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rsid w:val="008C52CF"/>
    <w:rPr>
      <w:rFonts w:ascii="Trebuchet MS" w:eastAsia="Times New Roman" w:hAnsi="Trebuchet MS" w:cs="Times New Roman"/>
      <w:sz w:val="24"/>
      <w:szCs w:val="24"/>
    </w:rPr>
  </w:style>
  <w:style w:type="character" w:styleId="PageNumber">
    <w:name w:val="page number"/>
    <w:basedOn w:val="DefaultParagraphFont"/>
    <w:uiPriority w:val="99"/>
    <w:rsid w:val="008C52CF"/>
    <w:rPr>
      <w:rFonts w:cs="Times New Roman"/>
    </w:rPr>
  </w:style>
  <w:style w:type="paragraph" w:styleId="NoSpacing">
    <w:name w:val="No Spacing"/>
    <w:uiPriority w:val="1"/>
    <w:qFormat/>
    <w:rsid w:val="008C52CF"/>
    <w:pPr>
      <w:spacing w:after="0" w:line="240" w:lineRule="auto"/>
    </w:pPr>
    <w:rPr>
      <w:rFonts w:ascii="Calibri" w:eastAsia="Times New Roman" w:hAnsi="Calibri" w:cs="Times New Roman"/>
      <w:lang w:val="en-US"/>
    </w:rPr>
  </w:style>
  <w:style w:type="paragraph" w:styleId="ListParagraph">
    <w:name w:val="List Paragraph"/>
    <w:basedOn w:val="Normal"/>
    <w:uiPriority w:val="1"/>
    <w:qFormat/>
    <w:rsid w:val="008C52CF"/>
    <w:pPr>
      <w:ind w:left="720"/>
      <w:contextualSpacing/>
    </w:pPr>
    <w:rPr>
      <w:rFonts w:ascii="Arial" w:hAnsi="Arial"/>
      <w:lang w:eastAsia="en-US"/>
    </w:rPr>
  </w:style>
  <w:style w:type="paragraph" w:styleId="NormalWeb">
    <w:name w:val="Normal (Web)"/>
    <w:basedOn w:val="Normal"/>
    <w:uiPriority w:val="99"/>
    <w:rsid w:val="008C52CF"/>
    <w:pPr>
      <w:spacing w:before="100" w:beforeAutospacing="1" w:after="100" w:afterAutospacing="1"/>
    </w:pPr>
    <w:rPr>
      <w:lang w:val="en-US" w:eastAsia="en-US"/>
    </w:rPr>
  </w:style>
  <w:style w:type="table" w:styleId="TableGrid">
    <w:name w:val="Table Grid"/>
    <w:basedOn w:val="TableNormal"/>
    <w:uiPriority w:val="39"/>
    <w:rsid w:val="008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78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579">
      <w:bodyDiv w:val="1"/>
      <w:marLeft w:val="0"/>
      <w:marRight w:val="0"/>
      <w:marTop w:val="0"/>
      <w:marBottom w:val="0"/>
      <w:divBdr>
        <w:top w:val="none" w:sz="0" w:space="0" w:color="auto"/>
        <w:left w:val="none" w:sz="0" w:space="0" w:color="auto"/>
        <w:bottom w:val="none" w:sz="0" w:space="0" w:color="auto"/>
        <w:right w:val="none" w:sz="0" w:space="0" w:color="auto"/>
      </w:divBdr>
    </w:div>
    <w:div w:id="14401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1EB1-E838-4712-8EF9-FFF2F92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David Green</cp:lastModifiedBy>
  <cp:revision>2</cp:revision>
  <cp:lastPrinted>2024-03-21T16:39:00Z</cp:lastPrinted>
  <dcterms:created xsi:type="dcterms:W3CDTF">2024-03-24T08:46:00Z</dcterms:created>
  <dcterms:modified xsi:type="dcterms:W3CDTF">2024-03-24T08:46:00Z</dcterms:modified>
</cp:coreProperties>
</file>